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  <w:t>项目名称：自贸开投集团合作公司财务收支专项审计服务项目</w:t>
      </w:r>
    </w:p>
    <w:tbl>
      <w:tblPr>
        <w:tblStyle w:val="3"/>
        <w:tblW w:w="9785" w:type="dxa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324"/>
        <w:gridCol w:w="1767"/>
        <w:gridCol w:w="2058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  <w:t>序号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1200" w:firstLineChars="500"/>
              <w:jc w:val="both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服务内容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数量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  <w:t>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  <w:t>1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0" w:firstLineChars="0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zh-CN" w:eastAsia="zh-CN"/>
              </w:rPr>
              <w:t>自贸开投集团合作公司财务收支专项审计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720" w:firstLineChars="300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1项</w:t>
            </w: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1200" w:firstLineChars="500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合计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8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ind w:firstLine="480" w:firstLineChars="200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（¥： 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供应商名称（章）：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联系人及联系方式：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法定代表人或授权的代理人（签章） ：                   </w:t>
      </w:r>
    </w:p>
    <w:p>
      <w:pPr>
        <w:spacing w:line="500" w:lineRule="exact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  <w:t>报价日期：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DUwMmI0Y2NlODFhNDNhZTExYzI2OGFjN2ViMDgifQ=="/>
  </w:docVars>
  <w:rsids>
    <w:rsidRoot w:val="54F960DC"/>
    <w:rsid w:val="3AD452F4"/>
    <w:rsid w:val="456A47E3"/>
    <w:rsid w:val="54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226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Li Nuoyan</cp:lastModifiedBy>
  <dcterms:modified xsi:type="dcterms:W3CDTF">2023-12-14T04:35:39Z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2DF9131C5F154E8DBB0741EF7BA66A2C</vt:lpwstr>
  </property>
</Properties>
</file>