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80" w:firstLineChars="200"/>
        <w:rPr>
          <w:rFonts w:hint="eastAsia" w:ascii="宋体" w:hAnsi="宋体" w:eastAsia="宋体" w:cs="Times New Roman"/>
          <w:b/>
          <w:bCs/>
          <w:color w:val="auto"/>
          <w:sz w:val="36"/>
          <w:szCs w:val="36"/>
          <w:lang w:val="zh-CN"/>
        </w:rPr>
      </w:pPr>
      <w:r>
        <w:rPr>
          <w:rFonts w:hint="eastAsia" w:ascii="宋体" w:hAnsi="宋体" w:eastAsia="宋体" w:cs="Times New Roman"/>
          <w:color w:val="auto"/>
          <w:sz w:val="24"/>
          <w:szCs w:val="21"/>
        </w:rPr>
        <w:t xml:space="preserve"> </w:t>
      </w: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 w:eastAsia="宋体" w:cs="Times New Roman"/>
          <w:b/>
          <w:bCs/>
          <w:color w:val="auto"/>
          <w:sz w:val="36"/>
          <w:szCs w:val="36"/>
          <w:lang w:val="en-US" w:eastAsia="zh-CN"/>
        </w:rPr>
        <w:t>报价表</w:t>
      </w:r>
    </w:p>
    <w:tbl>
      <w:tblPr>
        <w:tblStyle w:val="3"/>
        <w:tblpPr w:leftFromText="180" w:rightFromText="180" w:vertAnchor="text" w:horzAnchor="page" w:tblpX="1775" w:tblpY="1038"/>
        <w:tblOverlap w:val="never"/>
        <w:tblW w:w="85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857"/>
        <w:gridCol w:w="1281"/>
        <w:gridCol w:w="939"/>
        <w:gridCol w:w="988"/>
        <w:gridCol w:w="1292"/>
        <w:gridCol w:w="1310"/>
        <w:tblGridChange w:id="0">
          <w:tblGrid>
            <w:gridCol w:w="878"/>
            <w:gridCol w:w="1857"/>
            <w:gridCol w:w="1281"/>
            <w:gridCol w:w="939"/>
            <w:gridCol w:w="988"/>
            <w:gridCol w:w="1292"/>
            <w:gridCol w:w="1310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办理证书名称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公司认证人数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初审含税单价（元）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年审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含税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价(元)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下证时间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ISO9001</w:t>
            </w:r>
            <w:r>
              <w:rPr>
                <w:rFonts w:ascii="Tahoma" w:hAnsi="Tahoma" w:eastAsia="Tahoma" w:cs="Tahom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（质量管理体系认证证书）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ISO14001（环境管理体系认证证书）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ISO45001（职业健康安全管理管理体系认证证书）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HACCP（危害分析关键控制点）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ISO22000（食品安全管理体系认证证书）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ISO28000（供应链安全管理体系认证证书）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500" w:lineRule="exact"/>
              <w:rPr>
                <w:rFonts w:hint="default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发票类型：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增值税专用发票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发票税率：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%</w:t>
            </w:r>
          </w:p>
          <w:p>
            <w:pPr>
              <w:spacing w:line="500" w:lineRule="exact"/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>含税总价合计：（大写）人民币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eastAsia="zh-CN"/>
              </w:rPr>
              <w:t xml:space="preserve">        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（¥：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）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1"/>
                <w:lang w:val="en-US" w:eastAsia="zh-CN"/>
              </w:rPr>
              <w:t xml:space="preserve">    </w:t>
            </w:r>
          </w:p>
        </w:tc>
      </w:tr>
    </w:tbl>
    <w:p>
      <w:pPr>
        <w:spacing w:line="500" w:lineRule="exact"/>
        <w:ind w:firstLine="480" w:firstLineChars="200"/>
        <w:rPr>
          <w:rFonts w:hint="eastAsia" w:ascii="宋体" w:hAnsi="宋体" w:eastAsia="宋体" w:cs="Times New Roman"/>
          <w:color w:val="auto"/>
          <w:sz w:val="24"/>
          <w:szCs w:val="21"/>
          <w:lang w:val="zh-CN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广西钦保中央厨房ISO体系认证证书采购服务项目</w:t>
      </w:r>
    </w:p>
    <w:p>
      <w:pPr>
        <w:spacing w:line="500" w:lineRule="exact"/>
        <w:rPr>
          <w:rFonts w:hint="default" w:ascii="宋体" w:hAnsi="宋体" w:eastAsia="宋体" w:cs="Times New Roman"/>
          <w:color w:val="auto"/>
          <w:sz w:val="24"/>
          <w:szCs w:val="21"/>
          <w:lang w:val="en-US" w:eastAsia="zh-CN"/>
        </w:rPr>
      </w:pPr>
    </w:p>
    <w:p>
      <w:pPr>
        <w:spacing w:line="500" w:lineRule="exact"/>
        <w:rPr>
          <w:rFonts w:hint="default" w:ascii="宋体" w:hAnsi="宋体" w:eastAsia="宋体" w:cs="Times New Roman"/>
          <w:color w:val="auto"/>
          <w:sz w:val="24"/>
          <w:szCs w:val="21"/>
          <w:lang w:eastAsia="zh-CN"/>
        </w:rPr>
      </w:pPr>
      <w:r>
        <w:rPr>
          <w:rFonts w:hint="default" w:ascii="宋体" w:hAnsi="宋体" w:eastAsia="宋体" w:cs="Times New Roman"/>
          <w:color w:val="auto"/>
          <w:sz w:val="24"/>
          <w:szCs w:val="21"/>
          <w:lang w:eastAsia="zh-CN"/>
        </w:rPr>
        <w:t>报价说明：</w:t>
      </w:r>
    </w:p>
    <w:p>
      <w:pPr>
        <w:spacing w:line="500" w:lineRule="exact"/>
        <w:rPr>
          <w:rFonts w:hint="default" w:ascii="宋体" w:hAnsi="宋体" w:eastAsia="宋体" w:cs="Times New Roman"/>
          <w:color w:val="auto"/>
          <w:sz w:val="24"/>
          <w:szCs w:val="21"/>
          <w:lang w:eastAsia="zh-CN"/>
        </w:rPr>
      </w:pPr>
      <w:r>
        <w:rPr>
          <w:rFonts w:hint="default" w:ascii="宋体" w:hAnsi="宋体" w:eastAsia="宋体" w:cs="Times New Roman"/>
          <w:color w:val="auto"/>
          <w:sz w:val="24"/>
          <w:szCs w:val="21"/>
          <w:lang w:eastAsia="zh-CN"/>
        </w:rPr>
        <w:t>1.以上报价</w:t>
      </w: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>包含初审及年审费用、要求两个费用都要附上</w:t>
      </w:r>
      <w:r>
        <w:rPr>
          <w:rFonts w:hint="default" w:ascii="宋体" w:hAnsi="宋体" w:eastAsia="宋体" w:cs="Times New Roman"/>
          <w:color w:val="auto"/>
          <w:sz w:val="24"/>
          <w:szCs w:val="21"/>
          <w:lang w:eastAsia="zh-CN"/>
        </w:rPr>
        <w:t>。</w:t>
      </w:r>
    </w:p>
    <w:p>
      <w:pPr>
        <w:spacing w:line="500" w:lineRule="exact"/>
        <w:rPr>
          <w:rFonts w:hint="default" w:ascii="宋体" w:hAnsi="宋体" w:eastAsia="宋体" w:cs="Times New Roman"/>
          <w:color w:val="auto"/>
          <w:sz w:val="24"/>
          <w:szCs w:val="21"/>
          <w:lang w:eastAsia="zh-CN"/>
        </w:rPr>
      </w:pPr>
      <w:r>
        <w:rPr>
          <w:rFonts w:hint="default" w:ascii="宋体" w:hAnsi="宋体" w:eastAsia="宋体" w:cs="Times New Roman"/>
          <w:color w:val="auto"/>
          <w:sz w:val="24"/>
          <w:szCs w:val="21"/>
          <w:lang w:eastAsia="zh-CN"/>
        </w:rPr>
        <w:t>2.以上报价包括但不限于人工费</w:t>
      </w:r>
      <w:bookmarkStart w:id="0" w:name="_GoBack"/>
      <w:bookmarkEnd w:id="0"/>
      <w:r>
        <w:rPr>
          <w:rFonts w:hint="default" w:ascii="宋体" w:hAnsi="宋体" w:eastAsia="宋体" w:cs="Times New Roman"/>
          <w:color w:val="auto"/>
          <w:sz w:val="24"/>
          <w:szCs w:val="21"/>
          <w:lang w:eastAsia="zh-CN"/>
        </w:rPr>
        <w:t>、材料费、设备费、机械使用费、管理费、利润、规费、税金等竞标人为完成本项目所发生的全部费用。</w:t>
      </w:r>
    </w:p>
    <w:p>
      <w:pPr>
        <w:spacing w:line="500" w:lineRule="exact"/>
        <w:rPr>
          <w:rFonts w:hint="eastAsia" w:ascii="宋体" w:hAnsi="宋体" w:eastAsia="宋体" w:cs="Times New Roman"/>
          <w:b w:val="0"/>
          <w:bC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4"/>
          <w:szCs w:val="21"/>
          <w:lang w:val="en-US" w:eastAsia="zh-CN" w:bidi="ar-SA"/>
        </w:rPr>
        <w:t>3.以上ISO体系认证证书按照50人的工厂进行报价。</w:t>
      </w:r>
    </w:p>
    <w:p>
      <w:pPr>
        <w:spacing w:line="500" w:lineRule="exact"/>
        <w:rPr>
          <w:rFonts w:hint="default" w:ascii="宋体" w:hAnsi="宋体" w:eastAsia="宋体" w:cs="Times New Roman"/>
          <w:b w:val="0"/>
          <w:bC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4"/>
          <w:szCs w:val="21"/>
          <w:lang w:val="en-US" w:eastAsia="zh-CN" w:bidi="ar-SA"/>
        </w:rPr>
        <w:t>4.初审费用包含1、体系材料建立费，2、辅导咨询费，3、申请费，4、认证费。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4"/>
          <w:szCs w:val="21"/>
          <w:lang w:val="en-US" w:eastAsia="zh-CN" w:bidi="ar-SA"/>
        </w:rPr>
        <w:t>5.注明清楚审核期间为审核老师报销差旅费。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供应商名称（盖章）：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 xml:space="preserve">法定代表人或授权的代理人（签字）：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default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700"/>
        <w:textAlignment w:val="auto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日期：</w:t>
      </w:r>
      <w:r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  <w:t xml:space="preserve">                 </w:t>
      </w:r>
    </w:p>
    <w:p>
      <w:pPr>
        <w:spacing w:line="500" w:lineRule="exact"/>
        <w:rPr>
          <w:rFonts w:hint="eastAsia" w:ascii="宋体" w:hAnsi="宋体" w:eastAsia="宋体" w:cs="Times New Roman"/>
          <w:color w:val="auto"/>
          <w:sz w:val="24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ZmE4NWE3ZTc3OGU5YjdkZmMwYmZkYzQxMzFmYTMifQ=="/>
  </w:docVars>
  <w:rsids>
    <w:rsidRoot w:val="54F960DC"/>
    <w:rsid w:val="03866534"/>
    <w:rsid w:val="074506EE"/>
    <w:rsid w:val="099C0A90"/>
    <w:rsid w:val="0D65142F"/>
    <w:rsid w:val="107E65FB"/>
    <w:rsid w:val="13376CDE"/>
    <w:rsid w:val="138E6383"/>
    <w:rsid w:val="162138A8"/>
    <w:rsid w:val="18DB2AB6"/>
    <w:rsid w:val="1CC22FA9"/>
    <w:rsid w:val="1FFF4B4B"/>
    <w:rsid w:val="220E7735"/>
    <w:rsid w:val="23991AEE"/>
    <w:rsid w:val="2B701A63"/>
    <w:rsid w:val="2D086B0C"/>
    <w:rsid w:val="47556A73"/>
    <w:rsid w:val="49800ADE"/>
    <w:rsid w:val="4D3C7792"/>
    <w:rsid w:val="502D6C01"/>
    <w:rsid w:val="508B497A"/>
    <w:rsid w:val="53D02297"/>
    <w:rsid w:val="54F960DC"/>
    <w:rsid w:val="58A01A13"/>
    <w:rsid w:val="5978041C"/>
    <w:rsid w:val="5B3901A5"/>
    <w:rsid w:val="5BB60613"/>
    <w:rsid w:val="5DD961BF"/>
    <w:rsid w:val="6263077A"/>
    <w:rsid w:val="6A9202D9"/>
    <w:rsid w:val="6F1E7154"/>
    <w:rsid w:val="72045758"/>
    <w:rsid w:val="755E0491"/>
    <w:rsid w:val="78497256"/>
    <w:rsid w:val="7A745CAF"/>
    <w:rsid w:val="7C5A2B22"/>
    <w:rsid w:val="95FD1DE9"/>
    <w:rsid w:val="DEE9D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302</Words>
  <Characters>325</Characters>
  <Lines>0</Lines>
  <Paragraphs>0</Paragraphs>
  <TotalTime>34</TotalTime>
  <ScaleCrop>false</ScaleCrop>
  <LinksUpToDate>false</LinksUpToDate>
  <CharactersWithSpaces>423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2022-04-13T22:15:00Z</dcterms:created>
  <dc:creator>Li Nuoyan</dc:creator>
  <cp:lastModifiedBy>逆光的微笑</cp:lastModifiedBy>
  <dcterms:modified xsi:type="dcterms:W3CDTF">2023-11-22T09:26:02Z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62129CBED8BA4154BE7EF29ECA5F6FB0_13</vt:lpwstr>
  </property>
</Properties>
</file>