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自贸大厦餐厅监控安装</w:t>
      </w:r>
      <w:r>
        <w:rPr>
          <w:rFonts w:hint="eastAsia"/>
          <w:b/>
          <w:bCs/>
          <w:sz w:val="36"/>
          <w:szCs w:val="36"/>
          <w:lang w:val="en-US" w:eastAsia="zh-CN"/>
        </w:rPr>
        <w:t>项目询价</w:t>
      </w: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公</w:t>
      </w:r>
      <w:r>
        <w:rPr>
          <w:rFonts w:hint="eastAsia"/>
          <w:b/>
          <w:bCs/>
          <w:sz w:val="36"/>
          <w:szCs w:val="36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自贸大厦餐厅监控安装项目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潜在供应商应在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800080"/>
          <w:sz w:val="24"/>
          <w:szCs w:val="24"/>
          <w:u w:val="single"/>
          <w:lang w:val="en-US" w:eastAsia="zh-CN"/>
        </w:rPr>
        <w:t>http://www.qbtzjt.com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获取（下载）采购文件，并于截止时间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2023年4月20日09时30分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（北京时间）前提交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响应文件。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项目名称：自贸大厦餐厅监控安装项目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采购方式：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询价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定标方式：经评审报价最低的供应商为成交供应商（低于成本的除外）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预算金额：人民币壹万伍仟伍佰柒拾叁元陆角（￥：15573.6元）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最高限价：人民币壹万伍仟伍佰柒拾叁元陆角（￥：15573.6元）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采购需求：详见附件“报价表”。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签订合同之日起一个月内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二、供应商的资格要求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1.国内注册（指按国家有关规定要求注册），依法能提供本次采购货物、工程和服务的供应商；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2.具有独立承担民事责任的能力；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3.具有良好的商业信誉和履行合同所必需的设备和专业技术能力；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4.参加采购活动前三年内，在经营活动中没有重大违法记录（由竞标人提供证明或采购人在“信用中国”网站查询）；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5.法律、行政法规规定的其他条件。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none"/>
          <w:lang w:val="en-US" w:eastAsia="zh-CN"/>
        </w:rPr>
        <w:t>2023年4月13日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none"/>
          <w:lang w:val="en-US" w:eastAsia="zh-CN"/>
        </w:rPr>
        <w:t>2023年4月17日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网址：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800080"/>
          <w:sz w:val="24"/>
          <w:szCs w:val="24"/>
          <w:u w:val="single"/>
          <w:lang w:val="en-US" w:eastAsia="zh-CN"/>
        </w:rPr>
        <w:t>http：//www.qbtzjt.com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获取（下载）。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2023年4月17日17时30分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前（北京时间）自行获取（下载）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售价：0元。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2023年4月20日9时30分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  <w:u w:val="singl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提交响应文件地点：</w:t>
      </w:r>
      <w:r>
        <w:rPr>
          <w:rFonts w:ascii="宋体" w:hAnsi="宋体" w:eastAsia="宋体" w:cs="宋体"/>
          <w:bCs/>
          <w:sz w:val="24"/>
        </w:rPr>
        <w:t>截止时间前</w:t>
      </w:r>
      <w:r>
        <w:rPr>
          <w:rFonts w:hint="eastAsia" w:ascii="宋体" w:hAnsi="宋体" w:eastAsia="宋体" w:cs="宋体"/>
          <w:bCs/>
          <w:sz w:val="24"/>
        </w:rPr>
        <w:t>每天上午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08：30至12：00</w:t>
      </w:r>
      <w:r>
        <w:rPr>
          <w:rFonts w:hint="eastAsia" w:ascii="宋体" w:hAnsi="宋体" w:eastAsia="宋体" w:cs="宋体"/>
          <w:bCs/>
          <w:sz w:val="24"/>
        </w:rPr>
        <w:t>，下午</w:t>
      </w:r>
      <w:r>
        <w:rPr>
          <w:rFonts w:hint="eastAsia" w:ascii="宋体" w:hAnsi="宋体" w:eastAsia="宋体" w:cs="宋体"/>
          <w:bCs/>
          <w:color w:val="FF0000"/>
          <w:sz w:val="24"/>
          <w:u w:val="single"/>
        </w:rPr>
        <w:t>14：00至17：30</w:t>
      </w:r>
      <w:r>
        <w:rPr>
          <w:rFonts w:hint="eastAsia" w:ascii="宋体" w:hAnsi="宋体" w:eastAsia="宋体" w:cs="宋体"/>
          <w:bCs/>
          <w:sz w:val="24"/>
        </w:rPr>
        <w:t>（北京时间，法定节假日除外）</w:t>
      </w:r>
      <w:r>
        <w:rPr>
          <w:rFonts w:ascii="宋体" w:hAnsi="宋体" w:eastAsia="宋体" w:cs="宋体"/>
          <w:bCs/>
          <w:sz w:val="24"/>
        </w:rPr>
        <w:t>，送达</w:t>
      </w:r>
      <w:r>
        <w:rPr>
          <w:rFonts w:hint="eastAsia" w:ascii="宋体" w:hAnsi="宋体" w:eastAsia="宋体" w:cs="宋体"/>
          <w:bCs/>
          <w:sz w:val="24"/>
        </w:rPr>
        <w:t>广西钦州市保税港区二号路自贸中心23楼风控审计部，联系人及电话：</w:t>
      </w:r>
      <w:r>
        <w:rPr>
          <w:rFonts w:hint="eastAsia" w:ascii="宋体" w:hAnsi="宋体" w:eastAsia="宋体" w:cs="宋体"/>
          <w:bCs/>
          <w:sz w:val="24"/>
          <w:u w:val="single"/>
        </w:rPr>
        <w:t>黄全炳07775881380</w:t>
      </w:r>
      <w:r>
        <w:rPr>
          <w:rFonts w:ascii="宋体" w:hAnsi="宋体" w:eastAsia="宋体" w:cs="宋体"/>
          <w:bCs/>
          <w:sz w:val="24"/>
          <w:u w:val="singl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未按要求密封、</w:t>
      </w:r>
      <w:r>
        <w:rPr>
          <w:rFonts w:hint="eastAsia" w:ascii="宋体" w:hAnsi="宋体" w:eastAsia="宋体" w:cs="宋体"/>
          <w:bCs/>
          <w:sz w:val="24"/>
        </w:rPr>
        <w:t>逾期送达的或者未送达指定地点的，采购人不予受理。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2023年4月20日9时30分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地点：广西钦州市保税港区二号路自贸中心23楼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自本公告发布之日起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3个工作日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1.本项目采购文件包括：本询价公告、报价表（详见附件）。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2.响应文件：按附件报价表格式编制，在后按上述第二点“供应商的资格要求”提供相应证明材料（如有，复印件加盖公章），并在相应位置签字、盖单位公章。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3.响应文件应装在一个密封袋内，并进行密封，加盖密封章或单位公章。密封袋外应注明项目名称。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八、凡对本次采购提出询问的请按以下方式联系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广西钦保餐饮管理服务有限公司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广西钦州市保税港区二号路自贸中心大厦5楼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庞惠娥 15277779956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2.监督部门信息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广西自贸区钦州港区开发投资集团有限责任公司风控审计部（总经办或财务部）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广西钦州市保税港区二号路自贸中心大厦23、24楼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黄全炳0777-5881380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ZmE4NWE3ZTc3OGU5YjdkZmMwYmZkYzQxMzFmYTMifQ=="/>
  </w:docVars>
  <w:rsids>
    <w:rsidRoot w:val="00000000"/>
    <w:rsid w:val="043013F4"/>
    <w:rsid w:val="04354B54"/>
    <w:rsid w:val="046C15F2"/>
    <w:rsid w:val="04A3403D"/>
    <w:rsid w:val="08573D53"/>
    <w:rsid w:val="0C6E2C2B"/>
    <w:rsid w:val="11AA6871"/>
    <w:rsid w:val="11D4522B"/>
    <w:rsid w:val="128242A3"/>
    <w:rsid w:val="172B2E7D"/>
    <w:rsid w:val="1EBF6FFA"/>
    <w:rsid w:val="23C41923"/>
    <w:rsid w:val="23F47631"/>
    <w:rsid w:val="26B45FC0"/>
    <w:rsid w:val="27A72F32"/>
    <w:rsid w:val="299E6A41"/>
    <w:rsid w:val="2FE9615D"/>
    <w:rsid w:val="319568D2"/>
    <w:rsid w:val="340928A2"/>
    <w:rsid w:val="37037858"/>
    <w:rsid w:val="3BB0245D"/>
    <w:rsid w:val="3DA0433F"/>
    <w:rsid w:val="419F2DF2"/>
    <w:rsid w:val="453862BA"/>
    <w:rsid w:val="48723C5C"/>
    <w:rsid w:val="497F7167"/>
    <w:rsid w:val="4A3F4322"/>
    <w:rsid w:val="4AC031D2"/>
    <w:rsid w:val="4BC20E98"/>
    <w:rsid w:val="4F4F1F45"/>
    <w:rsid w:val="4FD06241"/>
    <w:rsid w:val="53365117"/>
    <w:rsid w:val="580D3B55"/>
    <w:rsid w:val="584918E7"/>
    <w:rsid w:val="5A5D2768"/>
    <w:rsid w:val="5B3129AD"/>
    <w:rsid w:val="613B1A62"/>
    <w:rsid w:val="64F4230B"/>
    <w:rsid w:val="6910622E"/>
    <w:rsid w:val="6B646675"/>
    <w:rsid w:val="6EDF0F6E"/>
    <w:rsid w:val="6F5B6F77"/>
    <w:rsid w:val="6FDA5734"/>
    <w:rsid w:val="711919E2"/>
    <w:rsid w:val="73065AEC"/>
    <w:rsid w:val="74D67FAF"/>
    <w:rsid w:val="766569C1"/>
    <w:rsid w:val="788701FC"/>
    <w:rsid w:val="7B686F3D"/>
    <w:rsid w:val="7E196A48"/>
    <w:rsid w:val="7FB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1265</Words>
  <Characters>1418</Characters>
  <Lines>0</Lines>
  <Paragraphs>0</Paragraphs>
  <TotalTime>2</TotalTime>
  <ScaleCrop>false</ScaleCrop>
  <LinksUpToDate>false</LinksUpToDate>
  <CharactersWithSpaces>1420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2023-03-28T08:29:00Z</dcterms:created>
  <dc:creator>86138</dc:creator>
  <cp:lastModifiedBy>逆光的微笑</cp:lastModifiedBy>
  <dcterms:modified xsi:type="dcterms:W3CDTF">2023-04-14T00:53:45Z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E0868D895A0D42179B420303BE2217B9</vt:lpwstr>
  </property>
</Properties>
</file>