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5"/>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竞争性谈判文件</w:t>
      </w:r>
    </w:p>
    <w:p>
      <w:pPr>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2"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北部湾（钦州港）冷链保税交易中心备用水箱采购项目</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2023年3月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sz w:val="32"/>
          <w:szCs w:val="32"/>
          <w:shd w:val="clear"/>
        </w:rPr>
        <w:t>竞争性</w:t>
      </w:r>
      <w:r>
        <w:rPr>
          <w:rFonts w:hint="eastAsia" w:cs="宋体"/>
          <w:sz w:val="32"/>
          <w:szCs w:val="32"/>
          <w:shd w:val="clear"/>
          <w:lang w:val="en-US" w:eastAsia="zh-CN"/>
        </w:rPr>
        <w:t>谈判</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北部湾（钦州港）冷链保税交易中心备用水箱采购项目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竞争性谈判文件，并于截止日期</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项目名称：北部湾（钦州港）冷链保税交易中心备用水箱采购项目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采购方式：竞争性谈判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预算金额：人民币肆拾肆万玖仟元整（￥：449000.00元）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最高限价：人民币肆拾肆万元整（￥：440000.00元）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采购需求：建设备用水箱4个，如需进一步了解详细内容，详见竞争性谈判文件“第二章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bookmarkStart w:id="6" w:name="_GoBack"/>
      <w:r>
        <w:rPr>
          <w:rFonts w:hint="eastAsia" w:ascii="宋体" w:hAnsi="宋体" w:eastAsia="宋体" w:cs="宋体"/>
          <w:bCs/>
          <w:color w:val="auto"/>
          <w:szCs w:val="21"/>
          <w:highlight w:val="none"/>
          <w:u w:val="single"/>
        </w:rPr>
        <w:t>自签订合同之日起</w:t>
      </w:r>
      <w:r>
        <w:rPr>
          <w:rFonts w:hint="eastAsia" w:ascii="宋体" w:hAnsi="宋体" w:eastAsia="宋体" w:cs="宋体"/>
          <w:color w:val="FF0000"/>
          <w:szCs w:val="21"/>
          <w:highlight w:val="none"/>
          <w:u w:val="single"/>
          <w:lang w:eastAsia="zh-CN"/>
        </w:rPr>
        <w:t>2</w:t>
      </w:r>
      <w:r>
        <w:rPr>
          <w:rFonts w:hint="eastAsia" w:ascii="宋体" w:hAnsi="宋体" w:eastAsia="宋体" w:cs="宋体"/>
          <w:color w:val="FF0000"/>
          <w:szCs w:val="21"/>
          <w:highlight w:val="none"/>
          <w:u w:val="single"/>
          <w:lang w:val="en-US" w:eastAsia="zh-CN"/>
        </w:rPr>
        <w:t>0天</w:t>
      </w:r>
      <w:r>
        <w:rPr>
          <w:rFonts w:hint="eastAsia" w:ascii="宋体" w:hAnsi="宋体" w:eastAsia="宋体" w:cs="宋体"/>
          <w:bCs/>
          <w:color w:val="FF0000"/>
          <w:szCs w:val="21"/>
          <w:highlight w:val="none"/>
          <w:u w:val="single"/>
        </w:rPr>
        <w:t>内</w:t>
      </w:r>
      <w:r>
        <w:rPr>
          <w:rFonts w:hint="eastAsia" w:ascii="宋体" w:hAnsi="宋体" w:eastAsia="宋体" w:cs="宋体"/>
          <w:bCs/>
          <w:color w:val="auto"/>
          <w:szCs w:val="21"/>
          <w:highlight w:val="none"/>
          <w:u w:val="single"/>
        </w:rPr>
        <w:t>完</w:t>
      </w:r>
      <w:r>
        <w:rPr>
          <w:rFonts w:hint="eastAsia" w:ascii="宋体" w:hAnsi="宋体" w:eastAsia="宋体" w:cs="宋体"/>
          <w:b w:val="0"/>
          <w:bCs/>
          <w:color w:val="FF0000"/>
          <w:sz w:val="24"/>
          <w:szCs w:val="24"/>
          <w:u w:val="single"/>
          <w:lang w:val="en-US" w:eastAsia="zh-CN"/>
        </w:rPr>
        <w:t>。</w:t>
      </w:r>
    </w:p>
    <w:bookmarkEnd w:id="6"/>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5.本项目不接受未登记的供应商参加竞标。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2023年3月28日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w:t>
      </w:r>
      <w:r>
        <w:rPr>
          <w:rFonts w:hint="default" w:ascii="宋体" w:hAnsi="宋体" w:eastAsia="宋体" w:cs="宋体"/>
          <w:b w:val="0"/>
          <w:bCs/>
          <w:color w:val="FF0000"/>
          <w:sz w:val="24"/>
          <w:szCs w:val="24"/>
          <w:u w:val="single"/>
          <w:lang w:eastAsia="zh-CN"/>
        </w:rPr>
        <w:t>3</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月3日17时30分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13471758302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863"/>
        <w:gridCol w:w="1432"/>
        <w:gridCol w:w="2043"/>
        <w:gridCol w:w="567"/>
        <w:gridCol w:w="1087"/>
        <w:gridCol w:w="2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304不锈钢水箱+泵房</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15*2*3=90m³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1.5*2*2m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kern w:val="0"/>
                <w:sz w:val="22"/>
                <w:highlight w:val="none"/>
                <w:u w:val="none"/>
                <w:lang w:bidi="ar"/>
              </w:rPr>
              <w:t>全部为304不锈钢材质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底板2.0厚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侧板2.0-1.5-1.2厚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顶板1.0厚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水泵房统一厚1.2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供水设备、水泵</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流量2L/S，扬程30m，功率4kw</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给水（出）管道</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50PPR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含15米高空PPR出水管道作业安装，共4处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进水管道</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20PVC</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联塑接套</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国标6mm2（3*6+1）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线管</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C25混凝土基础</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水箱：长15.3米、宽2.3米、深0.35米，共4处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泵房：长2米、宽2.3米、深0.20米，共4处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52.946</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1.含模板制作、安装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2.开挖绿化带的泥土及转运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3.2盏路灯拆除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rPr>
              <w:t>及交付地点</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FF0000"/>
                <w:szCs w:val="21"/>
                <w:highlight w:val="none"/>
                <w:lang w:eastAsia="zh-CN"/>
              </w:rPr>
              <w:t>2</w:t>
            </w:r>
            <w:r>
              <w:rPr>
                <w:rFonts w:hint="eastAsia" w:ascii="宋体" w:hAnsi="宋体" w:eastAsia="宋体" w:cs="宋体"/>
                <w:color w:val="FF0000"/>
                <w:szCs w:val="21"/>
                <w:highlight w:val="none"/>
                <w:lang w:val="en-US" w:eastAsia="zh-CN"/>
              </w:rPr>
              <w:t>0天</w:t>
            </w:r>
            <w:r>
              <w:rPr>
                <w:rFonts w:hint="eastAsia" w:ascii="宋体" w:hAnsi="宋体" w:eastAsia="宋体" w:cs="宋体"/>
                <w:bCs/>
                <w:color w:val="FF0000"/>
                <w:szCs w:val="21"/>
                <w:highlight w:val="none"/>
              </w:rPr>
              <w:t>内</w:t>
            </w:r>
            <w:r>
              <w:rPr>
                <w:rFonts w:hint="eastAsia" w:ascii="宋体" w:hAnsi="宋体" w:eastAsia="宋体" w:cs="宋体"/>
                <w:bCs/>
                <w:color w:val="auto"/>
                <w:szCs w:val="21"/>
                <w:highlight w:val="none"/>
              </w:rPr>
              <w:t>完成全部工作任务的</w:t>
            </w:r>
            <w:r>
              <w:rPr>
                <w:rFonts w:hint="eastAsia" w:ascii="宋体" w:hAnsi="宋体" w:eastAsia="宋体" w:cs="宋体"/>
                <w:bCs/>
                <w:color w:val="auto"/>
                <w:szCs w:val="21"/>
                <w:highlight w:val="none"/>
                <w:lang w:val="en-US" w:eastAsia="zh-CN"/>
              </w:rPr>
              <w:t>安装、调试</w:t>
            </w:r>
            <w:r>
              <w:rPr>
                <w:rFonts w:hint="eastAsia" w:ascii="宋体" w:hAnsi="宋体" w:eastAsia="宋体" w:cs="宋体"/>
                <w:bCs/>
                <w:color w:val="auto"/>
                <w:szCs w:val="21"/>
                <w:highlight w:val="none"/>
              </w:rPr>
              <w:t>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然后试运行</w:t>
            </w:r>
            <w:r>
              <w:rPr>
                <w:rFonts w:hint="eastAsia" w:ascii="宋体" w:hAnsi="宋体" w:eastAsia="宋体" w:cs="宋体"/>
                <w:bCs/>
                <w:color w:val="auto"/>
                <w:szCs w:val="21"/>
                <w:highlight w:val="none"/>
                <w:lang w:eastAsia="zh-CN"/>
              </w:rPr>
              <w:t>7</w:t>
            </w:r>
            <w:r>
              <w:rPr>
                <w:rFonts w:hint="eastAsia" w:ascii="宋体" w:hAnsi="宋体" w:eastAsia="宋体" w:cs="宋体"/>
                <w:bCs/>
                <w:color w:val="auto"/>
                <w:szCs w:val="21"/>
                <w:highlight w:val="none"/>
                <w:lang w:val="en-US" w:eastAsia="zh-CN"/>
              </w:rPr>
              <w:t>天</w:t>
            </w:r>
            <w:r>
              <w:rPr>
                <w:rFonts w:hint="eastAsia" w:ascii="宋体" w:hAnsi="宋体" w:eastAsia="宋体" w:cs="宋体"/>
                <w:bCs/>
                <w:color w:val="auto"/>
                <w:szCs w:val="21"/>
                <w:highlight w:val="none"/>
              </w:rPr>
              <w:t>结束后如达到验收标准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则由成交供应商申请完工验收，</w:t>
            </w:r>
            <w:r>
              <w:rPr>
                <w:rFonts w:hint="eastAsia" w:ascii="宋体" w:hAnsi="宋体" w:eastAsia="宋体" w:cs="宋体"/>
                <w:bCs/>
                <w:color w:val="auto"/>
                <w:szCs w:val="21"/>
                <w:highlight w:val="none"/>
              </w:rPr>
              <w:t>采购人</w:t>
            </w:r>
            <w:r>
              <w:rPr>
                <w:rFonts w:hint="eastAsia" w:ascii="宋体" w:hAnsi="宋体" w:eastAsia="宋体" w:cs="宋体"/>
                <w:bCs/>
                <w:color w:val="auto"/>
                <w:szCs w:val="21"/>
                <w:highlight w:val="none"/>
                <w:lang w:val="en-US" w:eastAsia="zh-CN"/>
              </w:rPr>
              <w:t>在</w:t>
            </w:r>
            <w:r>
              <w:rPr>
                <w:rFonts w:hint="eastAsia" w:ascii="宋体" w:hAnsi="宋体" w:eastAsia="宋体" w:cs="宋体"/>
                <w:bCs/>
                <w:color w:val="FF0000"/>
                <w:szCs w:val="21"/>
                <w:highlight w:val="none"/>
              </w:rPr>
              <w:t>15个工作日内</w:t>
            </w:r>
            <w:r>
              <w:rPr>
                <w:rFonts w:hint="eastAsia" w:ascii="宋体" w:hAnsi="宋体" w:eastAsia="宋体" w:cs="宋体"/>
                <w:bCs/>
                <w:color w:val="auto"/>
                <w:szCs w:val="21"/>
                <w:highlight w:val="none"/>
              </w:rPr>
              <w:t>组织验收。</w:t>
            </w:r>
          </w:p>
          <w:p>
            <w:pPr>
              <w:keepNext w:val="0"/>
              <w:keepLines w:val="0"/>
              <w:widowControl/>
              <w:suppressLineNumbers w:val="0"/>
              <w:adjustRightInd w:val="0"/>
              <w:snapToGrid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bidi="ar"/>
              </w:rPr>
              <w:t>报价必须</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r>
              <w:rPr>
                <w:rFonts w:hint="eastAsia" w:ascii="宋体" w:hAnsi="宋体" w:eastAsia="宋体" w:cs="宋体"/>
                <w:color w:val="auto"/>
                <w:kern w:val="0"/>
                <w:sz w:val="22"/>
                <w:highlight w:val="none"/>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货物及备品</w:t>
            </w:r>
            <w:r>
              <w:rPr>
                <w:rFonts w:hint="eastAsia" w:ascii="宋体" w:hAnsi="宋体" w:eastAsia="宋体" w:cs="宋体"/>
                <w:color w:val="auto"/>
                <w:kern w:val="0"/>
                <w:sz w:val="22"/>
                <w:highlight w:val="none"/>
                <w:u w:val="none"/>
                <w:lang w:bidi="ar"/>
              </w:rPr>
              <w:t>备件</w:t>
            </w:r>
            <w:r>
              <w:rPr>
                <w:rFonts w:hint="eastAsia" w:ascii="宋体" w:hAnsi="宋体" w:eastAsia="宋体" w:cs="宋体"/>
                <w:color w:val="FF0000"/>
                <w:kern w:val="0"/>
                <w:sz w:val="22"/>
                <w:highlight w:val="none"/>
                <w:u w:val="none"/>
                <w:lang w:bidi="ar"/>
              </w:rPr>
              <w:t>质量保证期</w:t>
            </w:r>
            <w:r>
              <w:rPr>
                <w:rFonts w:hint="eastAsia" w:ascii="宋体" w:hAnsi="宋体" w:eastAsia="宋体" w:cs="宋体"/>
                <w:color w:val="FF0000"/>
                <w:kern w:val="0"/>
                <w:sz w:val="22"/>
                <w:highlight w:val="none"/>
                <w:u w:val="none"/>
                <w:lang w:eastAsia="zh-CN" w:bidi="ar"/>
              </w:rPr>
              <w:t>2</w:t>
            </w:r>
            <w:r>
              <w:rPr>
                <w:rFonts w:hint="eastAsia" w:ascii="宋体" w:hAnsi="宋体" w:eastAsia="宋体" w:cs="宋体"/>
                <w:color w:val="FF0000"/>
                <w:kern w:val="0"/>
                <w:sz w:val="22"/>
                <w:highlight w:val="none"/>
                <w:u w:val="none"/>
                <w:lang w:bidi="ar"/>
              </w:rPr>
              <w:t>年</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包含易损易耗品（自交货并验收合格之日起计）。</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故障响应时间：成交供应商接到故障通知后</w:t>
            </w:r>
            <w:r>
              <w:rPr>
                <w:rFonts w:hint="eastAsia" w:ascii="宋体" w:hAnsi="宋体" w:eastAsia="宋体" w:cs="宋体"/>
                <w:color w:val="auto"/>
                <w:kern w:val="0"/>
                <w:sz w:val="22"/>
                <w:highlight w:val="none"/>
                <w:u w:val="none"/>
                <w:lang w:val="en-US" w:eastAsia="zh-CN" w:bidi="ar"/>
              </w:rPr>
              <w:t>应</w:t>
            </w:r>
            <w:r>
              <w:rPr>
                <w:rFonts w:hint="eastAsia" w:ascii="宋体" w:hAnsi="宋体" w:eastAsia="宋体" w:cs="宋体"/>
                <w:color w:val="auto"/>
                <w:kern w:val="0"/>
                <w:sz w:val="22"/>
                <w:highlight w:val="none"/>
                <w:u w:val="none"/>
                <w:lang w:bidi="ar"/>
              </w:rPr>
              <w:t>在</w:t>
            </w:r>
            <w:r>
              <w:rPr>
                <w:rFonts w:hint="eastAsia" w:ascii="宋体" w:hAnsi="宋体" w:eastAsia="宋体" w:cs="宋体"/>
                <w:color w:val="auto"/>
                <w:kern w:val="0"/>
                <w:sz w:val="22"/>
                <w:highlight w:val="none"/>
                <w:u w:val="none"/>
                <w:lang w:eastAsia="zh-CN" w:bidi="ar"/>
              </w:rPr>
              <w:t>1</w:t>
            </w:r>
            <w:r>
              <w:rPr>
                <w:rFonts w:hint="eastAsia" w:ascii="宋体" w:hAnsi="宋体" w:eastAsia="宋体" w:cs="宋体"/>
                <w:color w:val="auto"/>
                <w:kern w:val="0"/>
                <w:sz w:val="22"/>
                <w:highlight w:val="none"/>
                <w:u w:val="none"/>
                <w:lang w:val="en-US" w:eastAsia="zh-CN" w:bidi="ar"/>
              </w:rPr>
              <w:t>2</w:t>
            </w:r>
            <w:r>
              <w:rPr>
                <w:rFonts w:hint="eastAsia" w:ascii="宋体" w:hAnsi="宋体" w:eastAsia="宋体" w:cs="宋体"/>
                <w:color w:val="auto"/>
                <w:kern w:val="0"/>
                <w:sz w:val="22"/>
                <w:highlight w:val="none"/>
                <w:u w:val="none"/>
                <w:lang w:bidi="ar"/>
              </w:rPr>
              <w:t>小时内到达采购人指定现场</w:t>
            </w:r>
            <w:r>
              <w:rPr>
                <w:rFonts w:hint="eastAsia" w:ascii="宋体" w:hAnsi="宋体" w:eastAsia="宋体" w:cs="宋体"/>
                <w:color w:val="auto"/>
                <w:kern w:val="0"/>
                <w:sz w:val="22"/>
                <w:highlight w:val="none"/>
                <w:u w:val="none"/>
                <w:lang w:eastAsia="zh-CN" w:bidi="ar"/>
              </w:rPr>
              <w:t>，2</w:t>
            </w:r>
            <w:r>
              <w:rPr>
                <w:rFonts w:hint="eastAsia" w:ascii="宋体" w:hAnsi="宋体" w:eastAsia="宋体" w:cs="宋体"/>
                <w:color w:val="auto"/>
                <w:kern w:val="0"/>
                <w:sz w:val="22"/>
                <w:highlight w:val="none"/>
                <w:u w:val="none"/>
                <w:lang w:val="en-US" w:eastAsia="zh-CN" w:bidi="ar"/>
              </w:rPr>
              <w:t>4</w:t>
            </w:r>
            <w:r>
              <w:rPr>
                <w:rFonts w:hint="eastAsia" w:ascii="宋体" w:hAnsi="宋体" w:eastAsia="宋体" w:cs="宋体"/>
                <w:color w:val="auto"/>
                <w:kern w:val="0"/>
                <w:sz w:val="22"/>
                <w:highlight w:val="none"/>
                <w:u w:val="none"/>
                <w:lang w:bidi="ar"/>
              </w:rPr>
              <w:t>小时内处理故障完毕。</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3</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提供终身有偿</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按不高于市场价格）</w:t>
            </w:r>
            <w:r>
              <w:rPr>
                <w:rFonts w:hint="eastAsia" w:ascii="宋体" w:hAnsi="宋体" w:eastAsia="宋体" w:cs="宋体"/>
                <w:color w:val="auto"/>
                <w:kern w:val="0"/>
                <w:sz w:val="22"/>
                <w:highlight w:val="none"/>
                <w:u w:val="none"/>
                <w:lang w:bidi="ar"/>
              </w:rPr>
              <w:t>维修、保养服务。</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4</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随时提供备品备件</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合理提供产品更新、改造服务。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eastAsia="zh-CN" w:bidi="ar"/>
              </w:rPr>
              <w:t>2</w:t>
            </w:r>
            <w:r>
              <w:rPr>
                <w:rFonts w:hint="eastAsia" w:ascii="宋体" w:hAnsi="宋体" w:eastAsia="宋体" w:cs="宋体"/>
                <w:color w:val="auto"/>
                <w:kern w:val="0"/>
                <w:sz w:val="22"/>
                <w:highlight w:val="none"/>
                <w:u w:val="none"/>
                <w:lang w:val="en-US" w:eastAsia="zh-CN" w:bidi="ar"/>
              </w:rPr>
              <w:t>.</w:t>
            </w:r>
            <w:r>
              <w:rPr>
                <w:rFonts w:hint="eastAsia" w:ascii="宋体" w:hAnsi="宋体" w:eastAsia="宋体" w:cs="宋体"/>
                <w:color w:val="auto"/>
                <w:kern w:val="0"/>
                <w:sz w:val="22"/>
                <w:highlight w:val="none"/>
                <w:u w:val="none"/>
                <w:lang w:bidi="ar"/>
              </w:rPr>
              <w:t>产品实行“三包”</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即包退、包换、包修</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因产品质量问题发生的相关费用由成交</w:t>
            </w:r>
            <w:r>
              <w:rPr>
                <w:rFonts w:hint="eastAsia" w:ascii="宋体" w:hAnsi="宋体" w:eastAsia="宋体" w:cs="宋体"/>
                <w:color w:val="auto"/>
                <w:kern w:val="0"/>
                <w:sz w:val="22"/>
                <w:highlight w:val="none"/>
                <w:u w:val="none"/>
                <w:lang w:val="en-US" w:eastAsia="zh-CN" w:bidi="ar"/>
              </w:rPr>
              <w:t>供应商</w:t>
            </w:r>
            <w:r>
              <w:rPr>
                <w:rFonts w:hint="eastAsia" w:ascii="宋体" w:hAnsi="宋体" w:eastAsia="宋体" w:cs="宋体"/>
                <w:color w:val="auto"/>
                <w:kern w:val="0"/>
                <w:sz w:val="22"/>
                <w:highlight w:val="none"/>
                <w:u w:val="none"/>
                <w:lang w:bidi="ar"/>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成交供</w:t>
            </w:r>
            <w:r>
              <w:rPr>
                <w:rFonts w:hint="eastAsia" w:ascii="宋体" w:hAnsi="宋体" w:eastAsia="宋体" w:cs="宋体"/>
                <w:color w:val="auto"/>
                <w:kern w:val="0"/>
                <w:sz w:val="22"/>
                <w:highlight w:val="none"/>
                <w:u w:val="none"/>
                <w:lang w:bidi="ar"/>
              </w:rPr>
              <w:t>应商将备用水箱安装完毕</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经我方验收合格之后</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由供应商提交付款申请并</w:t>
            </w:r>
            <w:r>
              <w:rPr>
                <w:rFonts w:hint="eastAsia" w:ascii="宋体" w:hAnsi="宋体" w:eastAsia="宋体" w:cs="宋体"/>
                <w:color w:val="auto"/>
                <w:kern w:val="0"/>
                <w:sz w:val="22"/>
                <w:highlight w:val="none"/>
                <w:u w:val="none"/>
                <w:lang w:bidi="ar"/>
              </w:rPr>
              <w:t>开具</w:t>
            </w:r>
            <w:r>
              <w:rPr>
                <w:rFonts w:hint="eastAsia" w:ascii="宋体" w:hAnsi="宋体" w:eastAsia="宋体" w:cs="宋体"/>
                <w:color w:val="auto"/>
                <w:kern w:val="0"/>
                <w:sz w:val="22"/>
                <w:highlight w:val="none"/>
                <w:u w:val="none"/>
                <w:lang w:val="en-US" w:eastAsia="zh-CN" w:bidi="ar"/>
              </w:rPr>
              <w:t>合法等额的</w:t>
            </w:r>
            <w:r>
              <w:rPr>
                <w:rFonts w:hint="eastAsia" w:ascii="宋体" w:hAnsi="宋体" w:eastAsia="宋体" w:cs="宋体"/>
                <w:color w:val="auto"/>
                <w:kern w:val="0"/>
                <w:sz w:val="22"/>
                <w:highlight w:val="none"/>
                <w:u w:val="none"/>
                <w:lang w:bidi="ar"/>
              </w:rPr>
              <w:t>增值税专用发票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我方在收到</w:t>
            </w:r>
            <w:r>
              <w:rPr>
                <w:rFonts w:hint="eastAsia" w:ascii="宋体" w:hAnsi="宋体" w:eastAsia="宋体" w:cs="宋体"/>
                <w:color w:val="auto"/>
                <w:kern w:val="0"/>
                <w:sz w:val="22"/>
                <w:highlight w:val="none"/>
                <w:u w:val="none"/>
                <w:lang w:val="en-US" w:eastAsia="zh-CN" w:bidi="ar"/>
              </w:rPr>
              <w:t>该付款申请和</w:t>
            </w:r>
            <w:r>
              <w:rPr>
                <w:rFonts w:hint="eastAsia" w:ascii="宋体" w:hAnsi="宋体" w:eastAsia="宋体" w:cs="宋体"/>
                <w:color w:val="auto"/>
                <w:kern w:val="0"/>
                <w:sz w:val="22"/>
                <w:highlight w:val="none"/>
                <w:u w:val="none"/>
                <w:lang w:bidi="ar"/>
              </w:rPr>
              <w:t>增值税专用发票后15个工作日内</w:t>
            </w:r>
            <w:r>
              <w:rPr>
                <w:rFonts w:hint="eastAsia" w:ascii="宋体" w:hAnsi="宋体" w:eastAsia="宋体" w:cs="宋体"/>
                <w:color w:val="auto"/>
                <w:kern w:val="0"/>
                <w:sz w:val="22"/>
                <w:highlight w:val="none"/>
                <w:u w:val="none"/>
                <w:lang w:val="en-US" w:eastAsia="zh-CN" w:bidi="ar"/>
              </w:rPr>
              <w:t>向成交供应商</w:t>
            </w:r>
            <w:r>
              <w:rPr>
                <w:rFonts w:hint="eastAsia" w:ascii="宋体" w:hAnsi="宋体" w:eastAsia="宋体" w:cs="宋体"/>
                <w:color w:val="auto"/>
                <w:kern w:val="0"/>
                <w:sz w:val="22"/>
                <w:highlight w:val="none"/>
                <w:u w:val="none"/>
                <w:lang w:bidi="ar"/>
              </w:rPr>
              <w:t>支付合同总价款的97%</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余下3%的金额作为质量保证金</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质保期满后无质量问题</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10个工作日内无息支付。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应保证针对本项目的货物或服务所涉及到的知识产权和所提供的相关技术资料是合法取得</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并享有完整的知识产权</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不会因为采购人的使用而被责令停止使用、追偿或要求赔偿损失</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如出现此情况</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一切经济和法律责任均由</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承担。</w:t>
            </w:r>
          </w:p>
          <w:p>
            <w:pPr>
              <w:keepNext w:val="0"/>
              <w:keepLines w:val="0"/>
              <w:widowControl/>
              <w:numPr>
                <w:ilvl w:val="0"/>
                <w:numId w:val="2"/>
              </w:numPr>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须保证所提供的产品为符合国家知识产权法律法规要求的正规正版产品</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不属于假冒伪劣商品。</w:t>
            </w:r>
          </w:p>
          <w:p>
            <w:pPr>
              <w:keepNext w:val="0"/>
              <w:keepLines w:val="0"/>
              <w:widowControl/>
              <w:numPr>
                <w:ilvl w:val="0"/>
                <w:numId w:val="2"/>
              </w:numPr>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bidi="ar"/>
              </w:rPr>
              <w:t>如</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违反前述要求</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则</w:t>
            </w:r>
            <w:r>
              <w:rPr>
                <w:rFonts w:hint="eastAsia" w:ascii="宋体" w:hAnsi="宋体" w:eastAsia="宋体" w:cs="宋体"/>
                <w:color w:val="auto"/>
                <w:kern w:val="0"/>
                <w:sz w:val="22"/>
                <w:highlight w:val="none"/>
                <w:u w:val="none"/>
                <w:lang w:bidi="ar"/>
              </w:rPr>
              <w:t>应按中标价格的15%支付违约金</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同时</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一切经济和法律责任均由</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承担</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如采购人因此遭受权力机关处罚或者任何第三方主张赔偿等权利的</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采购人有权向</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追偿</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追偿范围包括但不限于采购人因此支出的罚款、赔偿金、补偿金、律师费、诉讼费</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仲裁费、保全费、保全保险、差旅费等全部费用。</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numPr>
          <w:ilvl w:val="0"/>
          <w:numId w:val="0"/>
        </w:numPr>
        <w:kinsoku/>
        <w:wordWrap/>
        <w:overflowPunct/>
        <w:topLinePunct w:val="0"/>
        <w:bidi w:val="0"/>
        <w:adjustRightInd w:val="0"/>
        <w:snapToGrid w:val="0"/>
        <w:spacing w:before="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平面布置图（</w:t>
      </w:r>
      <w:r>
        <w:rPr>
          <w:rFonts w:hint="eastAsia" w:ascii="宋体" w:hAnsi="宋体" w:eastAsia="宋体" w:cs="宋体"/>
          <w:b/>
          <w:bCs/>
          <w:kern w:val="2"/>
          <w:sz w:val="24"/>
          <w:szCs w:val="24"/>
          <w:lang w:val="en-US" w:eastAsia="zh-CN" w:bidi="zh-CN"/>
        </w:rPr>
        <w:t>图片仅供参考，以实际需求为准）</w:t>
      </w: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sz w:val="32"/>
          <w:szCs w:val="32"/>
          <w:lang w:val="en-US" w:eastAsia="zh-CN"/>
        </w:rPr>
        <w:drawing>
          <wp:inline distT="0" distB="0" distL="114300" distR="114300">
            <wp:extent cx="5690870" cy="2758440"/>
            <wp:effectExtent l="0" t="0" r="5080" b="381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5690870" cy="2758440"/>
                    </a:xfrm>
                    <a:prstGeom prst="rect">
                      <a:avLst/>
                    </a:prstGeom>
                  </pic:spPr>
                </pic:pic>
              </a:graphicData>
            </a:graphic>
          </wp:inline>
        </w:drawing>
      </w:r>
    </w:p>
    <w:p>
      <w:pPr>
        <w:rPr>
          <w:rFonts w:hint="eastAsia"/>
          <w:lang w:val="en-US" w:eastAsia="zh-CN"/>
        </w:rPr>
      </w:pPr>
      <w:r>
        <w:rPr>
          <w:rFonts w:hint="eastAsia"/>
          <w:lang w:val="en-US" w:eastAsia="zh-CN"/>
        </w:rPr>
        <w:br w:type="page"/>
      </w:r>
    </w:p>
    <w:p>
      <w:pPr>
        <w:pStyle w:val="37"/>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2"/>
              <w:spacing w:line="360" w:lineRule="exact"/>
              <w:rPr>
                <w:rFonts w:hint="eastAsia" w:ascii="宋体" w:hAnsi="宋体" w:eastAsia="宋体" w:cs="宋体"/>
              </w:rPr>
            </w:pPr>
            <w:r>
              <w:rPr>
                <w:rFonts w:hint="eastAsia" w:ascii="宋体" w:hAnsi="宋体" w:eastAsia="宋体" w:cs="宋体"/>
              </w:rPr>
              <w:t>项目联系人：吴格威</w:t>
            </w:r>
          </w:p>
          <w:p>
            <w:pPr>
              <w:pStyle w:val="12"/>
              <w:spacing w:line="360" w:lineRule="exact"/>
              <w:rPr>
                <w:rFonts w:hint="eastAsia" w:ascii="宋体" w:hAnsi="宋体" w:eastAsia="宋体" w:cs="宋体"/>
              </w:rPr>
            </w:pPr>
            <w:r>
              <w:rPr>
                <w:rFonts w:hint="eastAsia" w:ascii="宋体" w:hAnsi="宋体" w:eastAsia="宋体" w:cs="宋体"/>
              </w:rPr>
              <w:t>电话：13471758302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12"/>
              <w:spacing w:line="360" w:lineRule="exact"/>
              <w:rPr>
                <w:rFonts w:hint="eastAsia" w:ascii="宋体" w:hAnsi="宋体" w:eastAsia="宋体" w:cs="宋体"/>
                <w:szCs w:val="21"/>
              </w:rPr>
            </w:pPr>
            <w:r>
              <w:rPr>
                <w:rFonts w:hint="eastAsia" w:ascii="宋体" w:hAnsi="宋体" w:eastAsia="宋体" w:cs="宋体"/>
              </w:rPr>
              <w:t>北部湾（钦州港）冷链保税交易中心备用水箱采购项目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人民币肆拾肆万玖仟元整（￥：44</w:t>
            </w:r>
            <w:r>
              <w:rPr>
                <w:rFonts w:hint="eastAsia" w:ascii="宋体" w:hAnsi="宋体" w:eastAsia="宋体" w:cs="宋体"/>
                <w:lang w:val="en-US" w:eastAsia="zh-CN"/>
              </w:rPr>
              <w:t>9</w:t>
            </w:r>
            <w:r>
              <w:rPr>
                <w:rFonts w:hint="eastAsia" w:ascii="宋体" w:hAnsi="宋体" w:eastAsia="宋体" w:cs="宋体"/>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noWrap w:val="0"/>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color w:val="FF0000"/>
              </w:rPr>
              <w:t>人民币肆拾肆万元整（￥：440000.00元）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noWrap w:val="0"/>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szCs w:val="21"/>
              </w:rPr>
              <w:t>竞争性谈判文件的获取</w:t>
            </w:r>
          </w:p>
        </w:tc>
        <w:tc>
          <w:tcPr>
            <w:tcW w:w="6418" w:type="dxa"/>
            <w:noWrap w:val="0"/>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2"/>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noWrap w:val="0"/>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b/>
                <w:bCs/>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szCs w:val="21"/>
              </w:rPr>
              <w:t>谈</w:t>
            </w:r>
            <w:r>
              <w:rPr>
                <w:rFonts w:hint="eastAsia" w:ascii="宋体" w:hAnsi="宋体" w:eastAsia="宋体" w:cs="宋体"/>
              </w:rPr>
              <w:t>判时间和地点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获取竞争性谈判文件的时间、地点、方式：见供应商须知前附表。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1.7采购文件：是指采购人为完成采购活动所制定的文件，包括商务性文件内容和技术性文件内容（包括但不限于竞争性谈判文件、澄清或者更正公告等）。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与本项目相关的采购业务信息（包括竞争性谈判公告、竞争性谈判</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竞争性谈判</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并对其提交的响应文件的真实性、合法性承担法律责任。响应文件必须对竞争性谈判文件作出实质性响应。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0"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16.谈判小组的构成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本采购项目的谈判小组分别由依法组成的评审专家、采购人代表等三人以上单数组成，其中专家人数不少于成员总数的三分之二。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最低评标价法。谈判小组对资格和符合性审查合格的响应文件，采用最低评标价法进行评审。谈判小组将以采购文件、响应文件为评审依据，以质量和服务均能满足采购文件实质性要求且最后报价最低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谈判小组将按最后报价由低到高顺序推荐3名成交候选供应商（最后报价相同时，依次按经国家确定的认证机构认证的节能产品或环境标志产品优先、技术指标高优先、质保期长优先、故障响应时间短的优先、交货期短优先的顺序排列）。采购人应当确定谈判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谈判小组认为，某谈判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br w:type="page"/>
      </w: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0694"/>
      <w:bookmarkStart w:id="1" w:name="_Toc31723070"/>
      <w:bookmarkStart w:id="2" w:name="_Toc31728084"/>
      <w:bookmarkStart w:id="3" w:name="_Toc35611516"/>
      <w:bookmarkStart w:id="4" w:name="_Toc35611438"/>
      <w:bookmarkStart w:id="5" w:name="_Toc44229899"/>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（2）已详细审查全部采购文件，包括竞争性谈判文件、澄清或者更正公告（如有）等；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项目名称：北部湾（钦州港）冷链保税交易中心备用水箱采购项目</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
        <w:gridCol w:w="1502"/>
        <w:gridCol w:w="1719"/>
        <w:gridCol w:w="590"/>
        <w:gridCol w:w="840"/>
        <w:gridCol w:w="1156"/>
        <w:gridCol w:w="1265"/>
        <w:gridCol w:w="1682"/>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合价（元）</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64"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304不锈钢水箱+泵房</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15*2*3=90m³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1.5*2*2m</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kern w:val="0"/>
                <w:sz w:val="22"/>
                <w:highlight w:val="none"/>
                <w:u w:val="none"/>
                <w:lang w:bidi="ar"/>
              </w:rPr>
              <w:t>全部为304不锈钢材质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底板2.0厚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侧板2.0-1.5-1.2厚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顶板1.0厚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水泵房统一厚1.2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供水设备、水泵</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流量2L/S，扬程30m，功率4kw</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5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给水（出）管道</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50PPR</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含15米高空PPR出水管道作业安装，共4处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进水管道</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20PVC</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联塑接套</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国标6mm2（3*6+1）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线管</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91"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C25混凝土基础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水箱：长15.3米、宽2.3米、深0.35米，共4处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泵房：长2米、宽2.3米、深0.20米，共4处</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52.946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1.含模板制作、安装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2.开挖绿化带的泥土及转运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3.2盏路灯拆除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增值税</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val="en-US" w:eastAsia="zh-CN" w:bidi="ar"/>
              </w:rPr>
              <w:t>本</w:t>
            </w:r>
            <w:r>
              <w:rPr>
                <w:rFonts w:hint="eastAsia" w:ascii="宋体" w:hAnsi="宋体" w:eastAsia="宋体" w:cs="宋体"/>
                <w:bCs w:val="0"/>
                <w:color w:val="auto"/>
                <w:kern w:val="0"/>
                <w:sz w:val="22"/>
                <w:szCs w:val="22"/>
                <w:highlight w:val="none"/>
                <w:u w:val="none"/>
                <w:lang w:bidi="ar"/>
              </w:rPr>
              <w:t>报价</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r>
              <w:rPr>
                <w:rFonts w:hint="eastAsia" w:ascii="宋体" w:hAnsi="宋体" w:eastAsia="宋体" w:cs="宋体"/>
                <w:color w:val="auto"/>
                <w:kern w:val="0"/>
                <w:sz w:val="22"/>
                <w:highlight w:val="none"/>
                <w:u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项目名称：北部湾（钦州港）冷链保税交易中心备用水箱采购项目 </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及交付地点</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竞争性谈判</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7"/>
        <w:rPr>
          <w:b/>
          <w:sz w:val="32"/>
          <w:szCs w:val="32"/>
        </w:rPr>
      </w:pPr>
      <w:r>
        <w:rPr>
          <w:rFonts w:hint="eastAsia"/>
          <w:lang w:val="en-US" w:eastAsia="zh-CN"/>
        </w:rPr>
        <w:t>第六章  拟签订的合同文本</w:t>
      </w:r>
    </w:p>
    <w:p>
      <w:pPr>
        <w:pStyle w:val="12"/>
        <w:snapToGrid w:val="0"/>
        <w:spacing w:line="360" w:lineRule="auto"/>
        <w:rPr>
          <w:rFonts w:hAnsi="宋体" w:cs="宋体"/>
          <w:szCs w:val="21"/>
          <w:lang w:val="zh-CN"/>
        </w:rPr>
      </w:pPr>
    </w:p>
    <w:p>
      <w:pPr>
        <w:pStyle w:val="13"/>
        <w:ind w:left="9000"/>
        <w:rPr>
          <w:lang w:val="zh-CN"/>
        </w:rPr>
      </w:pPr>
    </w:p>
    <w:p>
      <w:pPr>
        <w:pStyle w:val="12"/>
        <w:snapToGrid w:val="0"/>
        <w:spacing w:line="360" w:lineRule="auto"/>
        <w:rPr>
          <w:rFonts w:hAnsi="宋体" w:cs="宋体"/>
          <w:szCs w:val="21"/>
          <w:lang w:val="zh-CN"/>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合</w:t>
      </w:r>
    </w:p>
    <w:p>
      <w:pPr>
        <w:pStyle w:val="17"/>
        <w:spacing w:after="120"/>
        <w:rPr>
          <w:color w:val="auto"/>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同</w:t>
      </w:r>
    </w:p>
    <w:p>
      <w:pPr>
        <w:pStyle w:val="17"/>
        <w:spacing w:after="120"/>
        <w:rPr>
          <w:color w:val="auto"/>
        </w:rPr>
      </w:pPr>
    </w:p>
    <w:p>
      <w:pPr>
        <w:spacing w:line="360" w:lineRule="auto"/>
        <w:ind w:firstLine="4162" w:firstLineChars="800"/>
        <w:rPr>
          <w:rFonts w:ascii="宋体" w:hAnsi="宋体" w:cs="宋体"/>
          <w:kern w:val="0"/>
          <w:sz w:val="30"/>
          <w:szCs w:val="30"/>
        </w:rPr>
      </w:pPr>
      <w:r>
        <w:rPr>
          <w:rFonts w:hint="eastAsia" w:ascii="宋体" w:hAnsi="宋体"/>
          <w:b/>
          <w:bCs/>
          <w:kern w:val="0"/>
          <w:sz w:val="52"/>
          <w:szCs w:val="52"/>
        </w:rPr>
        <w:t>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hint="eastAsia" w:ascii="宋体" w:hAnsi="宋体" w:cs="宋体"/>
          <w:b/>
          <w:bCs/>
          <w:kern w:val="0"/>
          <w:sz w:val="28"/>
          <w:szCs w:val="28"/>
          <w:u w:val="single"/>
        </w:rPr>
      </w:pPr>
      <w:r>
        <w:rPr>
          <w:rFonts w:hint="eastAsia" w:ascii="宋体" w:hAnsi="宋体" w:cs="宋体"/>
          <w:b/>
          <w:bCs/>
          <w:kern w:val="0"/>
          <w:sz w:val="28"/>
          <w:szCs w:val="28"/>
        </w:rPr>
        <w:t>项目名称：</w:t>
      </w:r>
      <w:r>
        <w:rPr>
          <w:rFonts w:hint="eastAsia" w:ascii="宋体" w:hAnsi="宋体" w:cs="宋体"/>
          <w:b/>
          <w:bCs/>
          <w:kern w:val="0"/>
          <w:sz w:val="28"/>
          <w:szCs w:val="28"/>
          <w:u w:val="single"/>
          <w:lang w:val="en-US" w:eastAsia="zh-CN"/>
        </w:rPr>
        <w:t>北部湾（钦州港）冷链保税交易中心备用水箱采购项目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hint="default" w:ascii="宋体" w:hAnsi="宋体" w:eastAsia="宋体" w:cs="宋体"/>
          <w:b/>
          <w:bCs/>
          <w:kern w:val="0"/>
          <w:sz w:val="28"/>
          <w:szCs w:val="28"/>
          <w:u w:val="single"/>
          <w:lang w:val="en-US" w:eastAsia="zh-CN"/>
        </w:rPr>
      </w:pPr>
      <w:r>
        <w:rPr>
          <w:rFonts w:hint="eastAsia" w:ascii="宋体" w:hAnsi="宋体" w:cs="宋体"/>
          <w:b/>
          <w:bCs/>
          <w:kern w:val="0"/>
          <w:sz w:val="28"/>
          <w:szCs w:val="28"/>
        </w:rPr>
        <w:t>甲方：</w:t>
      </w:r>
      <w:r>
        <w:rPr>
          <w:rFonts w:hint="eastAsia" w:ascii="宋体" w:hAnsi="宋体" w:eastAsia="宋体" w:cs="宋体"/>
          <w:b/>
          <w:bCs/>
          <w:kern w:val="0"/>
          <w:sz w:val="28"/>
          <w:szCs w:val="28"/>
          <w:u w:val="single"/>
          <w:lang w:val="en-US" w:eastAsia="zh-CN"/>
        </w:rPr>
        <w:t>广西自贸区产融城市运营管理有限公司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eastAsia="宋体" w:cs="宋体"/>
          <w:b/>
          <w:bCs/>
          <w:kern w:val="0"/>
          <w:sz w:val="28"/>
          <w:szCs w:val="28"/>
          <w:u w:val="single"/>
        </w:rPr>
      </w:pPr>
      <w:r>
        <w:rPr>
          <w:rFonts w:hint="eastAsia" w:ascii="宋体" w:hAnsi="宋体" w:cs="宋体"/>
          <w:b/>
          <w:bCs/>
          <w:kern w:val="0"/>
          <w:sz w:val="28"/>
          <w:szCs w:val="28"/>
        </w:rPr>
        <w:t>住所地：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住所地：</w:t>
      </w:r>
    </w:p>
    <w:p>
      <w:pPr>
        <w:autoSpaceDE w:val="0"/>
        <w:autoSpaceDN w:val="0"/>
        <w:adjustRightInd w:val="0"/>
        <w:spacing w:afterLines="50"/>
        <w:ind w:firstLine="560" w:firstLineChars="200"/>
        <w:outlineLvl w:val="0"/>
        <w:rPr>
          <w:rFonts w:ascii="宋体" w:hAnsi="宋体" w:cs="宋体"/>
          <w:b/>
          <w:bCs/>
          <w:kern w:val="0"/>
          <w:sz w:val="28"/>
          <w:szCs w:val="28"/>
          <w:u w:val="single"/>
        </w:rPr>
      </w:pPr>
      <w:r>
        <w:rPr>
          <w:rFonts w:hint="eastAsia" w:ascii="宋体" w:hAnsi="宋体" w:cs="宋体"/>
          <w:b/>
          <w:bCs/>
          <w:kern w:val="0"/>
          <w:sz w:val="28"/>
          <w:szCs w:val="28"/>
        </w:rPr>
        <w:t>签订时间：</w:t>
      </w:r>
      <w:r>
        <w:rPr>
          <w:rFonts w:hint="eastAsia" w:ascii="宋体" w:hAnsi="宋体" w:cs="宋体"/>
          <w:b/>
          <w:bCs/>
          <w:kern w:val="0"/>
          <w:sz w:val="28"/>
          <w:szCs w:val="28"/>
          <w:u w:val="single"/>
        </w:rPr>
        <w:t xml:space="preserve">    年     月   日 </w:t>
      </w:r>
    </w:p>
    <w:p>
      <w:pPr>
        <w:rPr>
          <w:rFonts w:ascii="宋体" w:hAnsi="宋体" w:eastAsia="宋体"/>
          <w:b/>
          <w:sz w:val="28"/>
        </w:rPr>
      </w:pPr>
      <w:r>
        <w:rPr>
          <w:rFonts w:ascii="宋体" w:hAnsi="宋体" w:eastAsia="宋体"/>
          <w:b/>
          <w:sz w:val="28"/>
        </w:rPr>
        <w:br w:type="page"/>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kern w:val="0"/>
          <w:sz w:val="21"/>
          <w:szCs w:val="21"/>
        </w:rPr>
      </w:pPr>
      <w:r>
        <w:rPr>
          <w:rFonts w:hint="eastAsia" w:ascii="宋体" w:hAnsi="宋体" w:cs="宋体"/>
          <w:b/>
          <w:bCs/>
          <w:kern w:val="0"/>
          <w:sz w:val="21"/>
          <w:szCs w:val="21"/>
        </w:rPr>
        <w:t>甲方：</w:t>
      </w:r>
      <w:r>
        <w:rPr>
          <w:rFonts w:hint="eastAsia" w:ascii="宋体" w:hAnsi="宋体" w:eastAsia="宋体" w:cs="宋体"/>
          <w:b/>
          <w:bCs/>
          <w:kern w:val="0"/>
          <w:sz w:val="28"/>
          <w:szCs w:val="28"/>
          <w:u w:val="single"/>
          <w:lang w:val="en-US" w:eastAsia="zh-CN"/>
        </w:rPr>
        <w:t>广西自贸区产融城市运营管理有限公司</w:t>
      </w:r>
    </w:p>
    <w:p>
      <w:pPr>
        <w:spacing w:line="360" w:lineRule="auto"/>
        <w:rPr>
          <w:rFonts w:ascii="宋体" w:hAnsi="宋体" w:cs="宋体"/>
          <w:kern w:val="0"/>
          <w:sz w:val="21"/>
          <w:szCs w:val="21"/>
        </w:rPr>
      </w:pPr>
      <w:r>
        <w:rPr>
          <w:rFonts w:hint="eastAsia" w:ascii="宋体" w:hAnsi="宋体" w:cs="宋体"/>
          <w:b/>
          <w:bCs/>
          <w:kern w:val="0"/>
          <w:sz w:val="21"/>
          <w:szCs w:val="21"/>
        </w:rPr>
        <w:t>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甲、乙双方根据《中华人民共和国民法典》等相关法律法规，就</w:t>
      </w:r>
      <w:r>
        <w:rPr>
          <w:rFonts w:hint="eastAsia" w:ascii="宋体" w:hAnsi="宋体" w:cs="宋体"/>
          <w:kern w:val="0"/>
          <w:sz w:val="21"/>
          <w:szCs w:val="21"/>
          <w:lang w:val="en-US" w:eastAsia="zh-CN"/>
        </w:rPr>
        <w:t>北部湾（钦州港）冷链保税交易中心备用水箱采购项目</w:t>
      </w:r>
      <w:r>
        <w:rPr>
          <w:rFonts w:hint="eastAsia" w:ascii="宋体" w:hAnsi="宋体" w:cs="宋体"/>
          <w:kern w:val="0"/>
          <w:sz w:val="21"/>
          <w:szCs w:val="21"/>
        </w:rPr>
        <w:t>事宜，在互利、平等的原则基础上，经协商一致，特签订本合同，以共同遵守。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b/>
          <w:bCs/>
          <w:kern w:val="0"/>
          <w:sz w:val="21"/>
          <w:szCs w:val="21"/>
        </w:rPr>
      </w:pPr>
      <w:r>
        <w:rPr>
          <w:rFonts w:hint="eastAsia" w:ascii="宋体" w:hAnsi="宋体" w:cs="宋体"/>
          <w:b/>
          <w:bCs/>
          <w:kern w:val="0"/>
          <w:sz w:val="21"/>
          <w:szCs w:val="21"/>
        </w:rPr>
        <w:t>一、内容</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1"/>
        <w:gridCol w:w="1502"/>
        <w:gridCol w:w="1719"/>
        <w:gridCol w:w="590"/>
        <w:gridCol w:w="840"/>
        <w:gridCol w:w="1156"/>
        <w:gridCol w:w="1265"/>
        <w:gridCol w:w="1682"/>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合价（元）</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64"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304不锈钢水箱+泵房</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15*2*3=90m³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1.5*2*2m</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kern w:val="0"/>
                <w:sz w:val="22"/>
                <w:highlight w:val="none"/>
                <w:u w:val="none"/>
                <w:lang w:bidi="ar"/>
              </w:rPr>
              <w:t>全部为304不锈钢材质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底板2.0厚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侧板2.0-1.5-1.2厚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顶板1.0厚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水泵房统一厚1.2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供水设备、水泵</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流量2L/S，扬程30m，功率4kw</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50"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给水（出）管道</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50PPR</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含15米高空PPR出水管道作业安装，共4处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进水管道</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20PVC</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联塑接套</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国标6mm2（3*6+1）</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891"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C25混凝土基础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水箱：长15.3米、宽2.3米、深0.35米，共4处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泵房：长2米、宽2.3米、深0.20米，共4处</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52.946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1.含模板制作、安装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2.开挖绿化带的泥土及转运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3.2盏路灯拆除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增值税</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127"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val="en-US" w:eastAsia="zh-CN" w:bidi="ar"/>
              </w:rPr>
              <w:t>本</w:t>
            </w:r>
            <w:r>
              <w:rPr>
                <w:rFonts w:hint="eastAsia" w:ascii="宋体" w:hAnsi="宋体" w:eastAsia="宋体" w:cs="宋体"/>
                <w:bCs w:val="0"/>
                <w:color w:val="auto"/>
                <w:kern w:val="0"/>
                <w:sz w:val="22"/>
                <w:szCs w:val="22"/>
                <w:highlight w:val="none"/>
                <w:u w:val="none"/>
                <w:lang w:bidi="ar"/>
              </w:rPr>
              <w:t>报价</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p>
        </w:tc>
      </w:tr>
    </w:tbl>
    <w:p>
      <w:pPr>
        <w:pStyle w:val="9"/>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二、</w:t>
      </w:r>
      <w:r>
        <w:rPr>
          <w:rFonts w:hint="eastAsia" w:ascii="宋体" w:hAnsi="宋体" w:cs="宋体"/>
          <w:b/>
          <w:sz w:val="21"/>
          <w:szCs w:val="21"/>
        </w:rPr>
        <w:t>技术资料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1.乙方应在交付合同货物的同时向甲方提供使用货物的有关技术资料。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内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eastAsia="宋体" w:cs="宋体"/>
          <w:b/>
          <w:bCs/>
          <w:kern w:val="0"/>
          <w:sz w:val="21"/>
          <w:szCs w:val="21"/>
        </w:rPr>
        <w:t>三</w:t>
      </w:r>
      <w:r>
        <w:rPr>
          <w:rFonts w:hint="eastAsia" w:ascii="宋体" w:hAnsi="宋体" w:cs="宋体"/>
          <w:b/>
          <w:bCs/>
          <w:kern w:val="0"/>
          <w:sz w:val="21"/>
          <w:szCs w:val="21"/>
        </w:rPr>
        <w:t>、</w:t>
      </w:r>
      <w:r>
        <w:rPr>
          <w:rFonts w:hint="eastAsia" w:ascii="宋体" w:hAnsi="宋体" w:cs="宋体"/>
          <w:b/>
          <w:bCs/>
          <w:kern w:val="0"/>
          <w:sz w:val="21"/>
          <w:szCs w:val="21"/>
          <w:lang w:val="zh-CN"/>
        </w:rPr>
        <w:t>知识产权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 乙方应保证所提供的货物或其任何一部分均不会侵犯任何第三方的知识产权。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 若侵犯,由乙方赔偿甲方因此遭受的损失（包括但不限于应对及追偿过程中所支付的律师费、差旅费、诉讼费、保全费、鉴定费、评估费等）。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lang w:val="zh-CN"/>
        </w:rPr>
      </w:pPr>
      <w:r>
        <w:rPr>
          <w:rFonts w:hint="eastAsia" w:ascii="宋体" w:hAnsi="宋体" w:eastAsia="宋体" w:cs="宋体"/>
          <w:b/>
          <w:bCs/>
          <w:kern w:val="0"/>
          <w:sz w:val="21"/>
          <w:szCs w:val="21"/>
        </w:rPr>
        <w:t>四</w:t>
      </w:r>
      <w:r>
        <w:rPr>
          <w:rFonts w:hint="eastAsia" w:ascii="宋体" w:hAnsi="宋体" w:cs="宋体"/>
          <w:b/>
          <w:bCs/>
          <w:kern w:val="0"/>
          <w:sz w:val="21"/>
          <w:szCs w:val="21"/>
        </w:rPr>
        <w:t>、</w:t>
      </w:r>
      <w:r>
        <w:rPr>
          <w:rFonts w:hint="eastAsia" w:ascii="宋体" w:hAnsi="宋体" w:cs="宋体"/>
          <w:b/>
          <w:bCs/>
          <w:kern w:val="0"/>
          <w:sz w:val="21"/>
          <w:szCs w:val="21"/>
          <w:lang w:val="zh-CN"/>
        </w:rPr>
        <w:t>产权担保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sz w:val="21"/>
          <w:szCs w:val="21"/>
        </w:rPr>
      </w:pPr>
      <w:r>
        <w:rPr>
          <w:rFonts w:hint="eastAsia" w:ascii="宋体" w:hAnsi="宋体" w:eastAsia="宋体" w:cs="宋体"/>
          <w:b/>
          <w:sz w:val="21"/>
          <w:szCs w:val="21"/>
        </w:rPr>
        <w:t>五</w:t>
      </w:r>
      <w:r>
        <w:rPr>
          <w:rFonts w:hint="eastAsia" w:ascii="宋体" w:hAnsi="宋体" w:cs="宋体"/>
          <w:b/>
          <w:sz w:val="21"/>
          <w:szCs w:val="21"/>
        </w:rPr>
        <w:t>、转包或分包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1.本合同范围的货物，应由乙方直接供应，不得转让他人供应；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 除非得到甲方的书面同意，乙方不得将本合同范围的货物全部或部分分包给他人供应；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3. 如有转让和未经甲方同意的分包行为，甲方有权解除合同，没收履约保证金并追究乙方的违约责任</w:t>
      </w:r>
      <w:r>
        <w:rPr>
          <w:rFonts w:hint="eastAsia" w:ascii="宋体" w:hAnsi="宋体" w:cs="宋体"/>
          <w:kern w:val="0"/>
          <w:sz w:val="21"/>
          <w:szCs w:val="21"/>
          <w:lang w:val="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eastAsia="宋体" w:cs="宋体"/>
          <w:b/>
          <w:bCs/>
          <w:kern w:val="0"/>
          <w:sz w:val="21"/>
          <w:szCs w:val="21"/>
        </w:rPr>
        <w:t>六</w:t>
      </w:r>
      <w:r>
        <w:rPr>
          <w:rFonts w:hint="eastAsia" w:ascii="宋体" w:hAnsi="宋体" w:cs="宋体"/>
          <w:b/>
          <w:bCs/>
          <w:kern w:val="0"/>
          <w:sz w:val="21"/>
          <w:szCs w:val="21"/>
        </w:rPr>
        <w:t>、货物包装、发运及运输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1.所有材料设备进场前，品牌选用须经甲方确认后方可进场，否则由此引起的后果由乙方承担。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 乙方应在货物发运前对其进行满足运输距离、防潮、防震、防锈和防破损装卸等要求包装，以保证货物安全运达甲方指定地点。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3. 使用说明书、质量检验证明书、随配附件和工具以及清单一并附于货物内。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4. 乙方在货物发运手续办理完毕后24小时内或货到甲方48小时前通知甲方，以准备接货。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5. 货物在交付甲方前发生的风险均由乙方负责。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b/>
          <w:bCs/>
          <w:kern w:val="0"/>
          <w:sz w:val="21"/>
          <w:szCs w:val="21"/>
        </w:rPr>
      </w:pPr>
      <w:r>
        <w:rPr>
          <w:rFonts w:hint="eastAsia" w:ascii="宋体" w:hAnsi="宋体" w:cs="宋体"/>
          <w:kern w:val="0"/>
          <w:sz w:val="21"/>
          <w:szCs w:val="21"/>
          <w:lang w:val="zh-CN"/>
        </w:rPr>
        <w:t>6. 货物在规定的交付期限内由乙方送达甲方指定的地点视为交付，乙方同时需通知甲方货物已送达。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eastAsia="宋体" w:cs="宋体"/>
          <w:b/>
          <w:bCs/>
          <w:kern w:val="0"/>
          <w:sz w:val="21"/>
          <w:szCs w:val="21"/>
        </w:rPr>
        <w:t>七</w:t>
      </w:r>
      <w:r>
        <w:rPr>
          <w:rFonts w:hint="eastAsia" w:ascii="宋体" w:hAnsi="宋体" w:cs="宋体"/>
          <w:b/>
          <w:bCs/>
          <w:kern w:val="0"/>
          <w:sz w:val="21"/>
          <w:szCs w:val="21"/>
        </w:rPr>
        <w:t>、交货期、交货方式及交货地点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cs="宋体"/>
          <w:kern w:val="0"/>
          <w:sz w:val="21"/>
          <w:szCs w:val="21"/>
          <w:lang w:val="zh-CN"/>
        </w:rPr>
        <w:t>1.交货期：</w:t>
      </w:r>
      <w:r>
        <w:rPr>
          <w:rFonts w:hint="eastAsia" w:ascii="宋体" w:hAnsi="宋体" w:eastAsia="宋体" w:cs="宋体"/>
          <w:kern w:val="0"/>
          <w:sz w:val="21"/>
          <w:szCs w:val="21"/>
          <w:lang w:val="en-US" w:eastAsia="zh-CN"/>
        </w:rPr>
        <w:t>双方签订合同七天内</w:t>
      </w:r>
      <w:r>
        <w:rPr>
          <w:rFonts w:hint="eastAsia" w:ascii="宋体" w:hAnsi="宋体" w:eastAsia="宋体" w:cs="宋体"/>
          <w:kern w:val="0"/>
          <w:sz w:val="21"/>
          <w:szCs w:val="21"/>
          <w:lang w:val="en-US" w:eastAsia="zh-Hans"/>
        </w:rPr>
        <w:t>甲方</w:t>
      </w:r>
      <w:r>
        <w:rPr>
          <w:rFonts w:hint="eastAsia" w:ascii="宋体" w:hAnsi="宋体" w:eastAsia="宋体" w:cs="宋体"/>
          <w:kern w:val="0"/>
          <w:sz w:val="21"/>
          <w:szCs w:val="21"/>
          <w:lang w:val="en-US" w:eastAsia="zh-CN"/>
        </w:rPr>
        <w:t>指定地点交货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2.交货方式：采购人指定方式。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lang w:val="zh-CN"/>
        </w:rPr>
        <w:t>3.交货地点：</w:t>
      </w:r>
      <w:r>
        <w:rPr>
          <w:rFonts w:hint="eastAsia" w:ascii="宋体" w:hAnsi="宋体" w:cs="宋体"/>
          <w:kern w:val="0"/>
          <w:sz w:val="21"/>
          <w:szCs w:val="21"/>
        </w:rPr>
        <w:t>采购人指定地点。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eastAsia="宋体" w:cs="宋体"/>
          <w:b/>
          <w:bCs/>
          <w:kern w:val="0"/>
          <w:sz w:val="21"/>
          <w:szCs w:val="21"/>
        </w:rPr>
        <w:t>八</w:t>
      </w:r>
      <w:r>
        <w:rPr>
          <w:rFonts w:hint="eastAsia" w:ascii="宋体" w:hAnsi="宋体" w:cs="宋体"/>
          <w:b/>
          <w:bCs/>
          <w:kern w:val="0"/>
          <w:sz w:val="21"/>
          <w:szCs w:val="21"/>
        </w:rPr>
        <w:t>、货物验收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1.乙方将所供货物运至</w:t>
      </w:r>
      <w:r>
        <w:rPr>
          <w:rFonts w:hint="eastAsia" w:ascii="宋体" w:hAnsi="宋体" w:eastAsia="宋体" w:cs="宋体"/>
          <w:kern w:val="0"/>
          <w:sz w:val="21"/>
          <w:szCs w:val="21"/>
          <w:lang w:val="en-US" w:eastAsia="zh-CN"/>
        </w:rPr>
        <w:t>指定</w:t>
      </w:r>
      <w:r>
        <w:rPr>
          <w:rFonts w:hint="eastAsia" w:ascii="宋体" w:hAnsi="宋体" w:cs="宋体"/>
          <w:kern w:val="0"/>
          <w:sz w:val="21"/>
          <w:szCs w:val="21"/>
          <w:lang w:val="zh-CN"/>
        </w:rPr>
        <w:t>交货地点后，由甲方会组织设备初验收，必要时将会聘请的技术顾问履行监督责任。合同货物从验收合格次日起7天内，出现非甲方人为因素造成的无法排除的故障，由乙方予以调换。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rPr>
        <w:t>2.</w:t>
      </w:r>
      <w:r>
        <w:rPr>
          <w:rFonts w:hint="eastAsia" w:ascii="宋体" w:hAnsi="宋体" w:cs="宋体"/>
          <w:kern w:val="0"/>
          <w:sz w:val="21"/>
          <w:szCs w:val="21"/>
          <w:lang w:val="zh-CN"/>
        </w:rPr>
        <w:t>甲方认为有必要对产品的生产、出厂等过程中需派人到生产厂家进行监制或在货物发货前进行预验收，乙方应给予积极配合。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default" w:ascii="宋体" w:hAnsi="宋体" w:cs="宋体"/>
          <w:kern w:val="0"/>
          <w:sz w:val="21"/>
          <w:szCs w:val="21"/>
          <w:lang w:val="zh-CN" w:eastAsia="zh-Hans"/>
        </w:rPr>
      </w:pPr>
      <w:r>
        <w:rPr>
          <w:rFonts w:hint="default" w:ascii="宋体" w:hAnsi="宋体" w:cs="宋体"/>
          <w:kern w:val="0"/>
          <w:sz w:val="21"/>
          <w:szCs w:val="21"/>
        </w:rPr>
        <w:t>3.</w:t>
      </w:r>
      <w:r>
        <w:rPr>
          <w:rFonts w:hint="eastAsia" w:ascii="宋体" w:hAnsi="宋体" w:cs="宋体"/>
          <w:kern w:val="0"/>
          <w:sz w:val="21"/>
          <w:szCs w:val="21"/>
          <w:lang w:val="en-US" w:eastAsia="zh-Hans"/>
        </w:rPr>
        <w:t>经甲方现场验收与约定不符的</w:t>
      </w:r>
      <w:r>
        <w:rPr>
          <w:rFonts w:hint="default" w:ascii="宋体" w:hAnsi="宋体" w:cs="宋体"/>
          <w:kern w:val="0"/>
          <w:sz w:val="21"/>
          <w:szCs w:val="21"/>
          <w:lang w:eastAsia="zh-Hans"/>
        </w:rPr>
        <w:t>，</w:t>
      </w:r>
      <w:r>
        <w:rPr>
          <w:rFonts w:hint="eastAsia" w:ascii="宋体" w:hAnsi="宋体" w:cs="宋体"/>
          <w:kern w:val="0"/>
          <w:sz w:val="21"/>
          <w:szCs w:val="21"/>
          <w:lang w:val="en-US" w:eastAsia="zh-Hans"/>
        </w:rPr>
        <w:t>甲方有权拒绝接收货物或要求乙方重新交货</w:t>
      </w:r>
      <w:r>
        <w:rPr>
          <w:rFonts w:hint="default" w:ascii="宋体" w:hAnsi="宋体" w:cs="宋体"/>
          <w:kern w:val="0"/>
          <w:sz w:val="21"/>
          <w:szCs w:val="21"/>
          <w:lang w:eastAsia="zh-Hans"/>
        </w:rPr>
        <w:t>，</w:t>
      </w:r>
      <w:r>
        <w:rPr>
          <w:rFonts w:hint="eastAsia" w:ascii="宋体" w:hAnsi="宋体" w:cs="宋体"/>
          <w:kern w:val="0"/>
          <w:sz w:val="21"/>
          <w:szCs w:val="21"/>
          <w:lang w:val="en-US" w:eastAsia="zh-Hans"/>
        </w:rPr>
        <w:t>直至货物符合甲方要求</w:t>
      </w:r>
      <w:r>
        <w:rPr>
          <w:rFonts w:hint="default" w:ascii="宋体" w:hAnsi="宋体" w:cs="宋体"/>
          <w:kern w:val="0"/>
          <w:sz w:val="21"/>
          <w:szCs w:val="21"/>
          <w:lang w:eastAsia="zh-Hans"/>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default" w:ascii="宋体" w:hAnsi="宋体" w:cs="宋体"/>
          <w:kern w:val="0"/>
          <w:sz w:val="21"/>
          <w:szCs w:val="21"/>
        </w:rPr>
        <w:t>4</w:t>
      </w:r>
      <w:r>
        <w:rPr>
          <w:rFonts w:hint="eastAsia" w:ascii="宋体" w:hAnsi="宋体" w:cs="宋体"/>
          <w:kern w:val="0"/>
          <w:sz w:val="21"/>
          <w:szCs w:val="21"/>
          <w:lang w:val="zh-CN"/>
        </w:rPr>
        <w:t>.因材料的质量问题发生争议的，应当请国家认可的质量检测机构对质量进行鉴定。符合标准的，鉴定费由甲方承担；不符合质量标准的，鉴定费由乙方承担，并按本合同第十条规定处理。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eastAsia="宋体" w:cs="宋体"/>
          <w:b/>
          <w:bCs/>
          <w:kern w:val="0"/>
          <w:sz w:val="21"/>
          <w:szCs w:val="21"/>
        </w:rPr>
        <w:t>九</w:t>
      </w:r>
      <w:r>
        <w:rPr>
          <w:rFonts w:hint="eastAsia" w:ascii="宋体" w:hAnsi="宋体" w:cs="宋体"/>
          <w:b/>
          <w:bCs/>
          <w:kern w:val="0"/>
          <w:sz w:val="21"/>
          <w:szCs w:val="21"/>
        </w:rPr>
        <w:t>、货款支付</w:t>
      </w:r>
    </w:p>
    <w:p>
      <w:pPr>
        <w:numPr>
          <w:ilvl w:val="0"/>
          <w:numId w:val="0"/>
        </w:numPr>
        <w:spacing w:line="500" w:lineRule="exact"/>
        <w:rPr>
          <w:rFonts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付款时间</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甲方</w:t>
      </w:r>
      <w:r>
        <w:rPr>
          <w:rFonts w:hint="eastAsia" w:ascii="宋体" w:hAnsi="宋体" w:eastAsia="宋体" w:cs="宋体"/>
          <w:sz w:val="21"/>
          <w:szCs w:val="21"/>
          <w:lang w:eastAsia="zh-CN"/>
        </w:rPr>
        <w:t>货物验收合格</w:t>
      </w:r>
      <w:r>
        <w:rPr>
          <w:rFonts w:hint="eastAsia" w:ascii="宋体" w:hAnsi="宋体" w:eastAsia="宋体" w:cs="宋体"/>
          <w:sz w:val="21"/>
          <w:szCs w:val="21"/>
          <w:lang w:val="en-US" w:eastAsia="zh-Hans"/>
        </w:rPr>
        <w:t>后</w:t>
      </w:r>
      <w:r>
        <w:rPr>
          <w:rFonts w:hint="eastAsia" w:ascii="宋体" w:hAnsi="宋体" w:eastAsia="宋体" w:cs="宋体"/>
          <w:sz w:val="21"/>
          <w:szCs w:val="21"/>
          <w:lang w:eastAsia="zh-CN"/>
        </w:rPr>
        <w:t>，乙方出具</w:t>
      </w:r>
      <w:r>
        <w:rPr>
          <w:rFonts w:hint="eastAsia" w:ascii="宋体" w:hAnsi="宋体" w:eastAsia="宋体" w:cs="宋体"/>
          <w:sz w:val="21"/>
          <w:szCs w:val="21"/>
          <w:lang w:val="en-US" w:eastAsia="zh-CN"/>
        </w:rPr>
        <w:t>增值税专用</w:t>
      </w:r>
      <w:r>
        <w:rPr>
          <w:rFonts w:hint="eastAsia" w:ascii="宋体" w:hAnsi="宋体" w:eastAsia="宋体" w:cs="宋体"/>
          <w:sz w:val="21"/>
          <w:szCs w:val="21"/>
          <w:lang w:eastAsia="zh-CN"/>
        </w:rPr>
        <w:t>发票（</w:t>
      </w:r>
      <w:r>
        <w:rPr>
          <w:rFonts w:hint="eastAsia" w:ascii="宋体" w:hAnsi="宋体" w:eastAsia="宋体" w:cs="宋体"/>
          <w:sz w:val="21"/>
          <w:szCs w:val="21"/>
          <w:lang w:val="en-US" w:eastAsia="zh-CN"/>
        </w:rPr>
        <w:t>13%增值税专用发票</w:t>
      </w:r>
      <w:r>
        <w:rPr>
          <w:rFonts w:hint="eastAsia" w:ascii="宋体" w:hAnsi="宋体" w:eastAsia="宋体" w:cs="宋体"/>
          <w:sz w:val="21"/>
          <w:szCs w:val="21"/>
          <w:lang w:eastAsia="zh-CN"/>
        </w:rPr>
        <w:t>），甲方在收到发票后</w:t>
      </w:r>
      <w:r>
        <w:rPr>
          <w:rFonts w:hint="eastAsia" w:ascii="宋体" w:hAnsi="宋体" w:eastAsia="宋体" w:cs="宋体"/>
          <w:sz w:val="21"/>
          <w:szCs w:val="21"/>
          <w:lang w:val="en-US" w:eastAsia="zh-CN"/>
        </w:rPr>
        <w:t>15个工作日内支付97%货款</w:t>
      </w:r>
      <w:r>
        <w:rPr>
          <w:rFonts w:hint="eastAsia" w:ascii="宋体" w:hAnsi="宋体" w:eastAsia="宋体" w:cs="宋体"/>
          <w:sz w:val="21"/>
          <w:szCs w:val="21"/>
        </w:rPr>
        <w:t>，余3%作为质保金，质保期满后无产品质量问题，10个工作日内无息支付。</w:t>
      </w:r>
    </w:p>
    <w:p>
      <w:pPr>
        <w:pStyle w:val="9"/>
      </w:pPr>
      <w:r>
        <w:rPr>
          <w:rFonts w:hint="eastAsia" w:ascii="宋体" w:hAnsi="宋体" w:eastAsia="宋体" w:cs="宋体"/>
          <w:kern w:val="0"/>
          <w:szCs w:val="21"/>
        </w:rPr>
        <w:t>2.在合同执行期内结算单价投标单价固定不变，数量按实结算。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1.</w:t>
      </w:r>
      <w:r>
        <w:rPr>
          <w:rFonts w:hint="eastAsia" w:ascii="宋体" w:hAnsi="宋体" w:cs="宋体"/>
          <w:kern w:val="0"/>
          <w:sz w:val="21"/>
          <w:szCs w:val="21"/>
          <w:lang w:val="zh-CN"/>
        </w:rPr>
        <w:t>乙方应不得迟于合同签订之日起15日内，向甲方支付合同总金额的</w:t>
      </w:r>
      <w:r>
        <w:rPr>
          <w:rFonts w:hint="eastAsia" w:ascii="宋体" w:hAnsi="宋体" w:cs="宋体"/>
          <w:kern w:val="0"/>
          <w:sz w:val="21"/>
          <w:szCs w:val="21"/>
          <w:u w:val="single"/>
        </w:rPr>
        <w:t xml:space="preserve"> 1%  </w:t>
      </w:r>
      <w:r>
        <w:rPr>
          <w:rFonts w:hint="eastAsia" w:ascii="宋体" w:hAnsi="宋体" w:cs="宋体"/>
          <w:kern w:val="0"/>
          <w:sz w:val="21"/>
          <w:szCs w:val="21"/>
          <w:lang w:val="zh-CN"/>
        </w:rPr>
        <w:t>作为履约保证金。如果逾期未缴纳，甲方有权解除本合同，并要求乙方承担由此给甲方造成的损失。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2.</w:t>
      </w:r>
      <w:r>
        <w:rPr>
          <w:rFonts w:hint="eastAsia" w:ascii="宋体" w:hAnsi="宋体" w:cs="宋体"/>
          <w:kern w:val="0"/>
          <w:sz w:val="21"/>
          <w:szCs w:val="21"/>
          <w:lang w:val="zh-CN"/>
        </w:rPr>
        <w:t>在合同履行期间，如果乙方存在违约情形，甲方有权优先从履约保证金中扣除相应款项，并书面通知乙方。乙方自收到书面通知之日起</w:t>
      </w:r>
      <w:r>
        <w:rPr>
          <w:rFonts w:hint="eastAsia" w:ascii="宋体" w:hAnsi="宋体" w:cs="宋体"/>
          <w:kern w:val="0"/>
          <w:sz w:val="21"/>
          <w:szCs w:val="21"/>
          <w:u w:val="single"/>
        </w:rPr>
        <w:t>5</w:t>
      </w:r>
      <w:r>
        <w:rPr>
          <w:rFonts w:hint="eastAsia" w:ascii="宋体" w:hAnsi="宋体" w:cs="宋体"/>
          <w:kern w:val="0"/>
          <w:sz w:val="21"/>
          <w:szCs w:val="21"/>
          <w:lang w:val="zh-CN"/>
        </w:rPr>
        <w:t>日内补足履约保证金。如果乙方未及时补足履约保证金，视为乙方违约，甲方有权解除合同，并要求乙方承担相应的违约责任。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b/>
          <w:bCs/>
          <w:kern w:val="0"/>
          <w:sz w:val="21"/>
          <w:szCs w:val="21"/>
        </w:rPr>
      </w:pPr>
      <w:r>
        <w:rPr>
          <w:rFonts w:hint="eastAsia" w:ascii="宋体" w:hAnsi="宋体" w:cs="宋体"/>
          <w:kern w:val="0"/>
          <w:sz w:val="21"/>
          <w:szCs w:val="21"/>
          <w:lang w:val="zh-CN"/>
        </w:rPr>
        <w:t>项目履约完成，且经甲方确认乙方不存在任何违约情形后</w:t>
      </w:r>
      <w:r>
        <w:rPr>
          <w:rFonts w:hint="eastAsia" w:ascii="宋体" w:hAnsi="宋体" w:cs="宋体"/>
          <w:kern w:val="0"/>
          <w:sz w:val="21"/>
          <w:szCs w:val="21"/>
          <w:u w:val="single"/>
        </w:rPr>
        <w:t>15</w:t>
      </w:r>
      <w:r>
        <w:rPr>
          <w:rFonts w:hint="eastAsia" w:ascii="宋体" w:hAnsi="宋体" w:cs="宋体"/>
          <w:kern w:val="0"/>
          <w:sz w:val="21"/>
          <w:szCs w:val="21"/>
          <w:lang w:val="zh-CN"/>
        </w:rPr>
        <w:t>日内，甲方无息返还履约保证金。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一</w:t>
      </w:r>
      <w:r>
        <w:rPr>
          <w:rFonts w:hint="eastAsia" w:ascii="宋体" w:hAnsi="宋体" w:cs="宋体"/>
          <w:b/>
          <w:bCs/>
          <w:kern w:val="0"/>
          <w:sz w:val="21"/>
          <w:szCs w:val="21"/>
        </w:rPr>
        <w:t>、免费保修期及服务内容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1.</w:t>
      </w:r>
      <w:r>
        <w:rPr>
          <w:rFonts w:hint="eastAsia" w:ascii="宋体" w:hAnsi="宋体" w:cs="宋体"/>
          <w:kern w:val="0"/>
          <w:sz w:val="21"/>
          <w:szCs w:val="21"/>
          <w:lang w:val="zh-CN"/>
        </w:rPr>
        <w:t>乙方保证其所供应的货物符合相关货物质量标准，不存在任何质量瑕疵或因质量瑕疵而导致的安全隐患，且为未经使用的全新货物。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2.</w:t>
      </w:r>
      <w:r>
        <w:rPr>
          <w:rFonts w:hint="eastAsia" w:ascii="宋体" w:hAnsi="宋体" w:eastAsia="宋体" w:cs="宋体"/>
          <w:kern w:val="0"/>
          <w:sz w:val="21"/>
          <w:szCs w:val="21"/>
          <w:lang w:val="en-US" w:eastAsia="zh-CN"/>
        </w:rPr>
        <w:t>免费维保期时间</w:t>
      </w:r>
      <w:r>
        <w:rPr>
          <w:rFonts w:hint="eastAsia" w:ascii="宋体" w:hAnsi="宋体" w:cs="宋体"/>
          <w:kern w:val="0"/>
          <w:sz w:val="21"/>
          <w:szCs w:val="21"/>
          <w:lang w:val="zh-CN"/>
        </w:rPr>
        <w:t>自签收验收合格</w:t>
      </w:r>
      <w:r>
        <w:rPr>
          <w:rFonts w:hint="eastAsia" w:ascii="宋体" w:hAnsi="宋体" w:cs="宋体"/>
          <w:kern w:val="0"/>
          <w:sz w:val="21"/>
          <w:szCs w:val="21"/>
        </w:rPr>
        <w:t>之日</w:t>
      </w:r>
      <w:r>
        <w:rPr>
          <w:rFonts w:hint="eastAsia" w:ascii="宋体" w:hAnsi="宋体" w:cs="宋体"/>
          <w:kern w:val="0"/>
          <w:sz w:val="21"/>
          <w:szCs w:val="21"/>
          <w:lang w:val="en-US" w:eastAsia="zh-CN"/>
        </w:rPr>
        <w:t>起两年</w:t>
      </w:r>
      <w:r>
        <w:rPr>
          <w:rFonts w:hint="eastAsia" w:ascii="宋体" w:hAnsi="宋体" w:cs="宋体"/>
          <w:kern w:val="0"/>
          <w:sz w:val="21"/>
          <w:szCs w:val="21"/>
          <w:lang w:val="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3．免费保修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4．乙方提供</w:t>
      </w:r>
      <w:r>
        <w:rPr>
          <w:rFonts w:hint="eastAsia" w:ascii="宋体" w:hAnsi="宋体" w:eastAsia="宋体" w:cs="宋体"/>
          <w:kern w:val="0"/>
          <w:sz w:val="21"/>
          <w:szCs w:val="21"/>
          <w:lang w:val="en-US" w:eastAsia="zh-CN"/>
        </w:rPr>
        <w:t>12</w:t>
      </w:r>
      <w:r>
        <w:rPr>
          <w:rFonts w:hint="eastAsia" w:ascii="宋体" w:hAnsi="宋体" w:cs="宋体"/>
          <w:kern w:val="0"/>
          <w:sz w:val="21"/>
          <w:szCs w:val="21"/>
          <w:lang w:val="zh-CN"/>
        </w:rPr>
        <w:t>小时售后服务，并委派</w:t>
      </w:r>
      <w:r>
        <w:rPr>
          <w:rFonts w:hint="eastAsia" w:ascii="宋体" w:hAnsi="宋体" w:cs="宋体"/>
          <w:kern w:val="0"/>
          <w:sz w:val="21"/>
          <w:szCs w:val="21"/>
          <w:u w:val="single"/>
        </w:rPr>
        <w:t>1</w:t>
      </w:r>
      <w:r>
        <w:rPr>
          <w:rFonts w:hint="eastAsia" w:ascii="宋体" w:hAnsi="宋体" w:cs="宋体"/>
          <w:kern w:val="0"/>
          <w:sz w:val="21"/>
          <w:szCs w:val="21"/>
        </w:rPr>
        <w:t>名</w:t>
      </w:r>
      <w:r>
        <w:rPr>
          <w:rFonts w:hint="eastAsia" w:ascii="宋体" w:hAnsi="宋体" w:cs="宋体"/>
          <w:kern w:val="0"/>
          <w:sz w:val="21"/>
          <w:szCs w:val="21"/>
          <w:lang w:val="zh-CN"/>
        </w:rPr>
        <w:t>维修人员，在接到报修通知后，维修人员应在小时内赶到，并连续进行维修，直到货物恢复正常。修复部分的保修期自修复之日起重新开始计算。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5.免费保修期结束的</w:t>
      </w:r>
      <w:r>
        <w:rPr>
          <w:rFonts w:hint="eastAsia" w:ascii="宋体" w:hAnsi="宋体" w:cs="宋体"/>
          <w:kern w:val="0"/>
          <w:sz w:val="21"/>
          <w:szCs w:val="21"/>
          <w:u w:val="single"/>
        </w:rPr>
        <w:t>30</w:t>
      </w:r>
      <w:r>
        <w:rPr>
          <w:rFonts w:hint="eastAsia" w:ascii="宋体" w:hAnsi="宋体" w:cs="宋体"/>
          <w:kern w:val="0"/>
          <w:sz w:val="21"/>
          <w:szCs w:val="21"/>
          <w:lang w:val="zh-CN"/>
        </w:rPr>
        <w:t>日前，乙方负责对货物进行一次全面的检修和维护，并由甲方验收认可。甲方验收认可并不免除乙方对于验收认可后发生的但尚在保修期限内的货物故障或损坏的维修、退换货义务。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6.若乙方提供的货物属于伪劣货物或者假冒货物或者欺诈甲方，使得甲方遭受损失，乙方应向甲方承担由此给甲方造成的损失，同时，甲方可依法寻求其他法律救济。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二</w:t>
      </w:r>
      <w:r>
        <w:rPr>
          <w:rFonts w:hint="eastAsia" w:ascii="宋体" w:hAnsi="宋体" w:cs="宋体"/>
          <w:b/>
          <w:bCs/>
          <w:kern w:val="0"/>
          <w:sz w:val="21"/>
          <w:szCs w:val="21"/>
        </w:rPr>
        <w:t>、违约责任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1.甲方无故逾期支付货款的,甲方应按逾期付款总额每日</w:t>
      </w:r>
      <w:r>
        <w:rPr>
          <w:rFonts w:hint="eastAsia" w:ascii="宋体" w:hAnsi="宋体" w:cs="宋体"/>
          <w:kern w:val="0"/>
          <w:sz w:val="21"/>
          <w:szCs w:val="21"/>
          <w:u w:val="single"/>
        </w:rPr>
        <w:t>0.02</w:t>
      </w:r>
      <w:r>
        <w:rPr>
          <w:rFonts w:hint="eastAsia" w:ascii="宋体" w:hAnsi="宋体" w:cs="宋体"/>
          <w:kern w:val="0"/>
          <w:sz w:val="21"/>
          <w:szCs w:val="21"/>
          <w:lang w:val="zh-CN"/>
        </w:rPr>
        <w:t>%向乙方支付违约金。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2.乙方逾期交付货物和本合同规定的文件资料的，乙方应按合同总金额每日</w:t>
      </w:r>
      <w:r>
        <w:rPr>
          <w:rFonts w:hint="eastAsia" w:ascii="宋体" w:hAnsi="宋体" w:cs="宋体"/>
          <w:kern w:val="0"/>
          <w:sz w:val="21"/>
          <w:szCs w:val="21"/>
          <w:u w:val="single"/>
        </w:rPr>
        <w:t>0.02</w:t>
      </w:r>
      <w:r>
        <w:rPr>
          <w:rFonts w:hint="eastAsia" w:ascii="宋体" w:hAnsi="宋体" w:cs="宋体"/>
          <w:kern w:val="0"/>
          <w:sz w:val="21"/>
          <w:szCs w:val="21"/>
          <w:lang w:val="zh-CN"/>
        </w:rPr>
        <w:t>%向甲方支付违约金，由甲方从货款中扣除。逾期超过约定日期</w:t>
      </w:r>
      <w:r>
        <w:rPr>
          <w:rFonts w:hint="eastAsia" w:ascii="宋体" w:hAnsi="宋体" w:cs="宋体"/>
          <w:kern w:val="0"/>
          <w:sz w:val="21"/>
          <w:szCs w:val="21"/>
          <w:u w:val="single"/>
        </w:rPr>
        <w:t>15</w:t>
      </w:r>
      <w:r>
        <w:rPr>
          <w:rFonts w:hint="eastAsia" w:ascii="宋体" w:hAnsi="宋体" w:cs="宋体"/>
          <w:kern w:val="0"/>
          <w:sz w:val="21"/>
          <w:szCs w:val="21"/>
          <w:lang w:val="zh-CN"/>
        </w:rPr>
        <w:t>日的，甲方可解除本合同。乙方因逾期交货或因其他违约行为导致甲方解除合同的，乙方应向甲方支付合同总金额</w:t>
      </w:r>
      <w:r>
        <w:rPr>
          <w:rFonts w:hint="eastAsia" w:ascii="宋体" w:hAnsi="宋体" w:cs="宋体"/>
          <w:kern w:val="0"/>
          <w:sz w:val="21"/>
          <w:szCs w:val="21"/>
          <w:u w:val="single"/>
        </w:rPr>
        <w:t>5</w:t>
      </w:r>
      <w:r>
        <w:rPr>
          <w:rFonts w:hint="eastAsia" w:ascii="宋体" w:hAnsi="宋体" w:cs="宋体"/>
          <w:kern w:val="0"/>
          <w:sz w:val="21"/>
          <w:szCs w:val="21"/>
          <w:lang w:val="zh-CN"/>
        </w:rPr>
        <w:t xml:space="preserve">%的违约金，并全额没收乙方的履约保证金，如造成甲方损失超过违约金的，超出部分由乙方继续承担赔偿责任。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3.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并没收全部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5.乙方不在约定期限内派人维修或维修质量验收不合格的，甲方可以委托他人修理，费用由乙方承担，甲方与第三方确认后可直接从</w:t>
      </w:r>
      <w:r>
        <w:rPr>
          <w:rFonts w:hint="eastAsia" w:ascii="宋体" w:hAnsi="宋体" w:cs="宋体"/>
          <w:kern w:val="0"/>
          <w:sz w:val="21"/>
          <w:szCs w:val="21"/>
        </w:rPr>
        <w:t>尾款</w:t>
      </w:r>
      <w:r>
        <w:rPr>
          <w:rFonts w:hint="eastAsia" w:ascii="宋体" w:hAnsi="宋体" w:cs="宋体"/>
          <w:kern w:val="0"/>
          <w:sz w:val="21"/>
          <w:szCs w:val="21"/>
          <w:lang w:val="zh-CN"/>
        </w:rPr>
        <w:t>中扣除；</w:t>
      </w:r>
      <w:r>
        <w:rPr>
          <w:rFonts w:hint="eastAsia" w:ascii="宋体" w:hAnsi="宋体" w:cs="宋体"/>
          <w:kern w:val="0"/>
          <w:sz w:val="21"/>
          <w:szCs w:val="21"/>
        </w:rPr>
        <w:t>尾款</w:t>
      </w:r>
      <w:r>
        <w:rPr>
          <w:rFonts w:hint="eastAsia" w:ascii="宋体" w:hAnsi="宋体" w:cs="宋体"/>
          <w:kern w:val="0"/>
          <w:sz w:val="21"/>
          <w:szCs w:val="21"/>
          <w:lang w:val="zh-CN"/>
        </w:rPr>
        <w:t>不足以抵扣的，继续向乙方追偿。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6．除本合同另有规定外，乙方违反其在本合同项下其他义务并给甲方造成损失的，须向甲方承担全部赔偿责任。本合同约定的因乙方违约而应向甲方赔偿的损失包括但不限于甲方为本合同项下事宜进行招标（</w:t>
      </w:r>
      <w:r>
        <w:rPr>
          <w:rFonts w:hint="eastAsia" w:ascii="宋体" w:hAnsi="宋体" w:cs="宋体"/>
          <w:kern w:val="0"/>
          <w:sz w:val="21"/>
          <w:szCs w:val="21"/>
        </w:rPr>
        <w:t>竞争性谈判、议标、询价</w:t>
      </w:r>
      <w:r>
        <w:rPr>
          <w:rFonts w:hint="eastAsia" w:ascii="宋体" w:hAnsi="宋体" w:cs="宋体"/>
          <w:kern w:val="0"/>
          <w:sz w:val="21"/>
          <w:szCs w:val="21"/>
          <w:lang w:val="zh-CN"/>
        </w:rPr>
        <w:t>）以及重新进行招标（</w:t>
      </w:r>
      <w:r>
        <w:rPr>
          <w:rFonts w:hint="eastAsia" w:ascii="宋体" w:hAnsi="宋体" w:cs="宋体"/>
          <w:kern w:val="0"/>
          <w:sz w:val="21"/>
          <w:szCs w:val="21"/>
        </w:rPr>
        <w:t>竞争性谈判、议标、询价</w:t>
      </w:r>
      <w:r>
        <w:rPr>
          <w:rFonts w:hint="eastAsia" w:ascii="宋体" w:hAnsi="宋体" w:cs="宋体"/>
          <w:kern w:val="0"/>
          <w:sz w:val="21"/>
          <w:szCs w:val="21"/>
          <w:lang w:val="zh-CN"/>
        </w:rPr>
        <w:t>）的费用、重新招标（</w:t>
      </w:r>
      <w:r>
        <w:rPr>
          <w:rFonts w:hint="eastAsia" w:ascii="宋体" w:hAnsi="宋体" w:cs="宋体"/>
          <w:kern w:val="0"/>
          <w:sz w:val="21"/>
          <w:szCs w:val="21"/>
        </w:rPr>
        <w:t>竞争性谈判、议标、询价</w:t>
      </w:r>
      <w:r>
        <w:rPr>
          <w:rFonts w:hint="eastAsia" w:ascii="宋体" w:hAnsi="宋体" w:cs="宋体"/>
          <w:kern w:val="0"/>
          <w:sz w:val="21"/>
          <w:szCs w:val="21"/>
          <w:lang w:val="zh-CN"/>
        </w:rPr>
        <w:t>）的中标价格与本合同价格的差价损失，以及因采购迟延而导致的经营损失等。并且，甲方为主张和实现债权而发生的律师费、诉讼费、公证费等费用均由乙方承担。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7．对于本合同项下乙方应支付的赔偿款或违约金，甲方有权从应付乙方的货款及履约保证金、质保金中直接扣除，仍不足的部分，继续向乙方追偿。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三</w:t>
      </w:r>
      <w:r>
        <w:rPr>
          <w:rFonts w:hint="eastAsia" w:ascii="宋体" w:hAnsi="宋体" w:cs="宋体"/>
          <w:b/>
          <w:bCs/>
          <w:kern w:val="0"/>
          <w:sz w:val="21"/>
          <w:szCs w:val="21"/>
        </w:rPr>
        <w:t>、不可抗力事件处理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 在合同有效期内，任何一方因不可抗力事件导致不能履行合同，则合同履行期可延长，其延长期与不可抗力影响期相同。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 不可抗力事件发生后，遭遇不可抗力的一方应立即通知对方，并寄送有关官方权威机构出具的证明。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 不可抗力事件延续</w:t>
      </w:r>
      <w:r>
        <w:rPr>
          <w:rFonts w:hint="eastAsia" w:ascii="宋体" w:hAnsi="宋体" w:cs="宋体"/>
          <w:kern w:val="0"/>
          <w:sz w:val="21"/>
          <w:szCs w:val="21"/>
          <w:u w:val="single"/>
        </w:rPr>
        <w:t xml:space="preserve"> 60</w:t>
      </w:r>
      <w:r>
        <w:rPr>
          <w:rFonts w:hint="eastAsia" w:ascii="宋体" w:hAnsi="宋体" w:cs="宋体"/>
          <w:kern w:val="0"/>
          <w:sz w:val="21"/>
          <w:szCs w:val="21"/>
        </w:rPr>
        <w:t>日以上，双方应通过友好协商，确定是否继续履行合同；协商无法达成一致的，本合同自动终止，双方互不承担赔偿或违约责任。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四</w:t>
      </w:r>
      <w:r>
        <w:rPr>
          <w:rFonts w:hint="eastAsia" w:ascii="宋体" w:hAnsi="宋体" w:cs="宋体"/>
          <w:b/>
          <w:bCs/>
          <w:kern w:val="0"/>
          <w:sz w:val="21"/>
          <w:szCs w:val="21"/>
        </w:rPr>
        <w:t>、争议解决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双方在执行合同中所发生的一切争议，应通过协商解决。如协商不成，由甲方所在地的人民法院管辖审理。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五</w:t>
      </w:r>
      <w:r>
        <w:rPr>
          <w:rFonts w:hint="eastAsia" w:ascii="宋体" w:hAnsi="宋体" w:cs="宋体"/>
          <w:b/>
          <w:bCs/>
          <w:kern w:val="0"/>
          <w:sz w:val="21"/>
          <w:szCs w:val="21"/>
        </w:rPr>
        <w:t>、合同组成文件包含下列内容，且解释顺序如下：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1.本合同协议书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2.中标通知书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w:t>
      </w:r>
      <w:r>
        <w:rPr>
          <w:rFonts w:hint="default" w:ascii="宋体" w:hAnsi="宋体" w:cs="宋体"/>
          <w:kern w:val="0"/>
          <w:sz w:val="21"/>
          <w:szCs w:val="21"/>
        </w:rPr>
        <w:t>采购</w:t>
      </w:r>
      <w:r>
        <w:rPr>
          <w:rFonts w:hint="eastAsia" w:ascii="宋体" w:hAnsi="宋体" w:cs="宋体"/>
          <w:kern w:val="0"/>
          <w:sz w:val="21"/>
          <w:szCs w:val="21"/>
        </w:rPr>
        <w:t>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w:t>
      </w:r>
      <w:r>
        <w:rPr>
          <w:rFonts w:hint="default" w:ascii="宋体" w:hAnsi="宋体" w:cs="宋体"/>
          <w:kern w:val="0"/>
          <w:sz w:val="21"/>
          <w:szCs w:val="21"/>
        </w:rPr>
        <w:t>响应文件</w:t>
      </w:r>
      <w:r>
        <w:rPr>
          <w:rFonts w:hint="eastAsia" w:ascii="宋体" w:hAnsi="宋体" w:cs="宋体"/>
          <w:kern w:val="0"/>
          <w:sz w:val="21"/>
          <w:szCs w:val="21"/>
        </w:rPr>
        <w:t>及其附件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b/>
          <w:bCs/>
          <w:kern w:val="0"/>
          <w:sz w:val="21"/>
          <w:szCs w:val="21"/>
        </w:rPr>
      </w:pPr>
      <w:r>
        <w:rPr>
          <w:rFonts w:hint="eastAsia" w:ascii="宋体" w:hAnsi="宋体" w:cs="宋体"/>
          <w:kern w:val="0"/>
          <w:sz w:val="21"/>
          <w:szCs w:val="21"/>
        </w:rPr>
        <w:t>5.标准、规范及有关技术文件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六</w:t>
      </w:r>
      <w:r>
        <w:rPr>
          <w:rFonts w:hint="eastAsia" w:ascii="宋体" w:hAnsi="宋体" w:cs="宋体"/>
          <w:b/>
          <w:bCs/>
          <w:kern w:val="0"/>
          <w:sz w:val="21"/>
          <w:szCs w:val="21"/>
        </w:rPr>
        <w:t>、</w:t>
      </w:r>
      <w:r>
        <w:rPr>
          <w:rFonts w:hint="eastAsia" w:ascii="宋体" w:hAnsi="宋体" w:cs="宋体"/>
          <w:b/>
          <w:bCs/>
          <w:sz w:val="21"/>
          <w:szCs w:val="21"/>
        </w:rPr>
        <w:t>合同</w:t>
      </w:r>
      <w:r>
        <w:rPr>
          <w:rFonts w:hint="eastAsia" w:ascii="宋体" w:hAnsi="宋体" w:cs="宋体"/>
          <w:b/>
          <w:sz w:val="21"/>
          <w:szCs w:val="21"/>
        </w:rPr>
        <w:t>生效及其它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1.合同经双方法定代表人或授权代表签字（包含签章）并加盖单位公章或者合同章之日起生效，到乙方将全部货物送齐经甲方验收合格，并按照本合同约定履行付款、质保服务等内容以后终止。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2.本合同未尽事宜，双方可签订补充协议予以执行；未达成补充协议的，遵照《民法典》及有关法律法规执行。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3.本合同所订一切条款，任何一方不得擅自变更或者修改。如一方单独变更、修改本合同，对方有权拒绝发货、收货、付款，并要求单独变更、修改合同一方赔偿一切损失。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4.本合同一式</w:t>
      </w:r>
      <w:r>
        <w:rPr>
          <w:rFonts w:hint="eastAsia" w:ascii="宋体" w:hAnsi="宋体" w:cs="宋体"/>
          <w:kern w:val="0"/>
          <w:sz w:val="21"/>
          <w:szCs w:val="21"/>
          <w:u w:val="single"/>
        </w:rPr>
        <w:t>陆</w:t>
      </w:r>
      <w:r>
        <w:rPr>
          <w:rFonts w:hint="eastAsia" w:ascii="宋体" w:hAnsi="宋体" w:cs="宋体"/>
          <w:kern w:val="0"/>
          <w:sz w:val="21"/>
          <w:szCs w:val="21"/>
        </w:rPr>
        <w:t>份。甲方执</w:t>
      </w:r>
      <w:r>
        <w:rPr>
          <w:rFonts w:hint="eastAsia" w:ascii="宋体" w:hAnsi="宋体" w:cs="宋体"/>
          <w:kern w:val="0"/>
          <w:sz w:val="21"/>
          <w:szCs w:val="21"/>
          <w:u w:val="single"/>
        </w:rPr>
        <w:t xml:space="preserve"> 贰 </w:t>
      </w:r>
      <w:r>
        <w:rPr>
          <w:rFonts w:hint="eastAsia" w:ascii="宋体" w:hAnsi="宋体" w:cs="宋体"/>
          <w:kern w:val="0"/>
          <w:sz w:val="21"/>
          <w:szCs w:val="21"/>
        </w:rPr>
        <w:t>份、乙方执</w:t>
      </w:r>
      <w:r>
        <w:rPr>
          <w:rFonts w:hint="eastAsia" w:ascii="宋体" w:hAnsi="宋体" w:cs="宋体"/>
          <w:kern w:val="0"/>
          <w:sz w:val="21"/>
          <w:szCs w:val="21"/>
          <w:u w:val="single"/>
        </w:rPr>
        <w:t xml:space="preserve"> 贰 </w:t>
      </w:r>
      <w:r>
        <w:rPr>
          <w:rFonts w:hint="eastAsia" w:ascii="宋体" w:hAnsi="宋体" w:cs="宋体"/>
          <w:kern w:val="0"/>
          <w:sz w:val="21"/>
          <w:szCs w:val="21"/>
        </w:rPr>
        <w:t>份，代理机构执</w:t>
      </w:r>
      <w:r>
        <w:rPr>
          <w:rFonts w:hint="eastAsia" w:ascii="宋体" w:hAnsi="宋体" w:cs="宋体"/>
          <w:kern w:val="0"/>
          <w:sz w:val="21"/>
          <w:szCs w:val="21"/>
          <w:u w:val="single"/>
        </w:rPr>
        <w:t xml:space="preserve"> 贰 </w:t>
      </w:r>
      <w:r>
        <w:rPr>
          <w:rFonts w:hint="eastAsia" w:ascii="宋体" w:hAnsi="宋体" w:cs="宋体"/>
          <w:kern w:val="0"/>
          <w:sz w:val="21"/>
          <w:szCs w:val="21"/>
        </w:rPr>
        <w:t>份。具有同等法律效力。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kern w:val="0"/>
          <w:sz w:val="21"/>
          <w:szCs w:val="21"/>
        </w:rPr>
        <w:t>本项目未尽事宜以招标文件、投标文件及澄清文件等为准，相互间表述不一致的地方应作出以利于甲方的解释。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（以下为签署页）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甲方： </w:t>
      </w:r>
      <w:r>
        <w:rPr>
          <w:rFonts w:hint="eastAsia" w:ascii="宋体" w:hAnsi="宋体" w:eastAsia="宋体" w:cs="宋体"/>
          <w:kern w:val="0"/>
          <w:sz w:val="21"/>
          <w:szCs w:val="21"/>
          <w:lang w:val="en-US" w:eastAsia="zh-CN"/>
        </w:rPr>
        <w:t>广西自贸区产融城市运营管理有限公司</w:t>
      </w:r>
      <w:r>
        <w:rPr>
          <w:rFonts w:hint="eastAsia" w:ascii="宋体" w:hAnsi="宋体" w:cs="宋体"/>
          <w:kern w:val="0"/>
          <w:sz w:val="21"/>
          <w:szCs w:val="21"/>
        </w:rPr>
        <w:t xml:space="preserve">       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地址：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地址：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法定代表人：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法定代表人：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或授权代表：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 xml:space="preserve"> 或授权代表：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cs="宋体"/>
          <w:kern w:val="0"/>
          <w:sz w:val="21"/>
          <w:szCs w:val="21"/>
        </w:rPr>
        <w:t xml:space="preserve">签字日期：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 xml:space="preserve">签字日期： </w:t>
      </w:r>
    </w:p>
    <w:p>
      <w:pPr>
        <w:spacing w:afterLines="100" w:line="360" w:lineRule="auto"/>
        <w:ind w:firstLine="420" w:firstLineChars="200"/>
        <w:rPr>
          <w:rFonts w:ascii="宋体" w:hAnsi="宋体" w:eastAsia="宋体" w:cs="宋体"/>
          <w:b/>
          <w:sz w:val="24"/>
        </w:rPr>
      </w:pPr>
      <w:r>
        <w:rPr>
          <w:rFonts w:hint="eastAsia" w:ascii="宋体" w:hAnsi="宋体" w:cs="宋体"/>
          <w:kern w:val="0"/>
          <w:sz w:val="21"/>
          <w:szCs w:val="21"/>
        </w:rPr>
        <w:t xml:space="preserve">年  月  日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年  月  日</w:t>
      </w:r>
    </w:p>
    <w:p/>
    <w:p>
      <w:pPr>
        <w:pStyle w:val="5"/>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Wingdings 2">
    <w:altName w:val="汉仪君黑KW 55J"/>
    <w:panose1 w:val="05020102010507070707"/>
    <w:charset w:val="00"/>
    <w:family w:val="auto"/>
    <w:pitch w:val="default"/>
    <w:sig w:usb0="00000000" w:usb1="00000000" w:usb2="00000000" w:usb3="00000000" w:csb0="80000000" w:csb1="00000000"/>
  </w:font>
  <w:font w:name="汉仪君黑KW 55J">
    <w:panose1 w:val="00020600040101010101"/>
    <w:charset w:val="86"/>
    <w:family w:val="auto"/>
    <w:pitch w:val="default"/>
    <w:sig w:usb0="A00002BF" w:usb1="0ACF7CFA"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7D8F3D4"/>
    <w:multiLevelType w:val="singleLevel"/>
    <w:tmpl w:val="A7D8F3D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4MDQ4ZGUxYmE2MjUyZDI1NzNlYjczZjcyZDc2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00404F"/>
    <w:rsid w:val="1C2503CF"/>
    <w:rsid w:val="1C3A461F"/>
    <w:rsid w:val="1C583DAC"/>
    <w:rsid w:val="1C735BE1"/>
    <w:rsid w:val="1C7F25A2"/>
    <w:rsid w:val="1C99577A"/>
    <w:rsid w:val="1DA510CB"/>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40B137D"/>
    <w:rsid w:val="24352F85"/>
    <w:rsid w:val="244A3359"/>
    <w:rsid w:val="2540519B"/>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B1427"/>
    <w:rsid w:val="3D983929"/>
    <w:rsid w:val="3DC634B9"/>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AE69E2"/>
    <w:rsid w:val="43D93E6B"/>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C06D1F"/>
    <w:rsid w:val="50FC56A3"/>
    <w:rsid w:val="51095EB7"/>
    <w:rsid w:val="51173C66"/>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4284052"/>
    <w:rsid w:val="6429099E"/>
    <w:rsid w:val="647555F7"/>
    <w:rsid w:val="647B3309"/>
    <w:rsid w:val="64B35BE6"/>
    <w:rsid w:val="64BC5621"/>
    <w:rsid w:val="64C00EAA"/>
    <w:rsid w:val="64C9512D"/>
    <w:rsid w:val="653D4716"/>
    <w:rsid w:val="654A79CF"/>
    <w:rsid w:val="6552427C"/>
    <w:rsid w:val="655E5AFC"/>
    <w:rsid w:val="65B940C9"/>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E273E46"/>
    <w:rsid w:val="6E62103A"/>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1F4274"/>
    <w:rsid w:val="757165DA"/>
    <w:rsid w:val="75CA5D3F"/>
    <w:rsid w:val="761C62F6"/>
    <w:rsid w:val="76273A6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596D6C"/>
    <w:rsid w:val="7D787E00"/>
    <w:rsid w:val="7D9F1826"/>
    <w:rsid w:val="7DAF234C"/>
    <w:rsid w:val="7DCA65AC"/>
    <w:rsid w:val="7DE329CE"/>
    <w:rsid w:val="7E3A03D7"/>
    <w:rsid w:val="7E3A13EE"/>
    <w:rsid w:val="7E453A68"/>
    <w:rsid w:val="7E680042"/>
    <w:rsid w:val="7EBB3930"/>
    <w:rsid w:val="7EE94CBB"/>
    <w:rsid w:val="7F37016E"/>
    <w:rsid w:val="7F686EE0"/>
    <w:rsid w:val="7FAD7090"/>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qFormat/>
    <w:uiPriority w:val="0"/>
    <w:rPr>
      <w:sz w:val="21"/>
      <w:szCs w:val="22"/>
    </w:r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1000" w:leftChars="1000"/>
    </w:p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5"/>
    <w:qFormat/>
    <w:uiPriority w:val="99"/>
    <w:rPr>
      <w:sz w:val="18"/>
      <w:szCs w:val="18"/>
    </w:rPr>
  </w:style>
  <w:style w:type="character" w:customStyle="1" w:styleId="26">
    <w:name w:val="页脚 字符"/>
    <w:basedOn w:val="21"/>
    <w:link w:val="14"/>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13069</Words>
  <Characters>13942</Characters>
  <Lines>54</Lines>
  <Paragraphs>15</Paragraphs>
  <TotalTime>0</TotalTime>
  <ScaleCrop>false</ScaleCrop>
  <LinksUpToDate>false</LinksUpToDate>
  <CharactersWithSpaces>15184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2020-03-10T13:45:00Z</dcterms:created>
  <dc:creator>Zeng Bin Fan</dc:creator>
  <cp:lastModifiedBy>。</cp:lastModifiedBy>
  <dcterms:modified xsi:type="dcterms:W3CDTF">2023-03-27T16:32:11Z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402183C8B3C444F2815F70BEE3CA341D</vt:lpwstr>
  </property>
</Properties>
</file>